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9B0AD" w14:textId="77777777" w:rsidR="00872BB4" w:rsidRDefault="00872BB4" w:rsidP="00872BB4">
      <w:pPr>
        <w:pStyle w:val="Title"/>
        <w:jc w:val="center"/>
      </w:pPr>
      <w:r>
        <w:rPr>
          <w:noProof/>
        </w:rPr>
        <w:drawing>
          <wp:inline distT="0" distB="0" distL="0" distR="0" wp14:anchorId="6E24505E" wp14:editId="022C1891">
            <wp:extent cx="2646219" cy="997066"/>
            <wp:effectExtent l="0" t="0" r="1905" b="0"/>
            <wp:docPr id="1" name="Picture 1" descr="Ho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659371" cy="1002022"/>
                    </a:xfrm>
                    <a:prstGeom prst="rect">
                      <a:avLst/>
                    </a:prstGeom>
                    <a:noFill/>
                    <a:ln>
                      <a:noFill/>
                      <a:prstDash/>
                    </a:ln>
                  </pic:spPr>
                </pic:pic>
              </a:graphicData>
            </a:graphic>
          </wp:inline>
        </w:drawing>
      </w:r>
    </w:p>
    <w:p w14:paraId="160BA7A1" w14:textId="77777777" w:rsidR="00872BB4" w:rsidRPr="003D335C" w:rsidRDefault="00872BB4" w:rsidP="00872BB4">
      <w:pPr>
        <w:pStyle w:val="Title"/>
        <w:spacing w:after="0"/>
        <w:jc w:val="center"/>
        <w:rPr>
          <w:sz w:val="32"/>
          <w:szCs w:val="32"/>
        </w:rPr>
      </w:pPr>
    </w:p>
    <w:p w14:paraId="15AE6047" w14:textId="3F39F98F" w:rsidR="00732DC2" w:rsidRDefault="00106C25" w:rsidP="00872BB4">
      <w:pPr>
        <w:pStyle w:val="Title"/>
        <w:jc w:val="center"/>
      </w:pPr>
      <w:r>
        <w:t>Vice Chair (Non-Doctor)</w:t>
      </w:r>
      <w:r w:rsidR="00872BB4" w:rsidRPr="0057118F">
        <w:t xml:space="preserve"> </w:t>
      </w:r>
    </w:p>
    <w:p w14:paraId="582A899A" w14:textId="1D7E69D2" w:rsidR="00872BB4" w:rsidRPr="0057118F" w:rsidRDefault="00872BB4" w:rsidP="00872BB4">
      <w:pPr>
        <w:pStyle w:val="Title"/>
        <w:jc w:val="center"/>
      </w:pPr>
      <w:r w:rsidRPr="0057118F">
        <w:t>Faculty of Pre</w:t>
      </w:r>
      <w:r w:rsidR="009D12ED">
        <w:t>-</w:t>
      </w:r>
      <w:r w:rsidRPr="0057118F">
        <w:t>hospital Care</w:t>
      </w:r>
    </w:p>
    <w:p w14:paraId="72EDC909" w14:textId="77777777" w:rsidR="00872BB4" w:rsidRPr="003D335C" w:rsidRDefault="00872BB4" w:rsidP="00872BB4">
      <w:pPr>
        <w:spacing w:before="120" w:after="120"/>
        <w:jc w:val="center"/>
        <w:rPr>
          <w:rFonts w:cstheme="minorHAnsi"/>
          <w:sz w:val="24"/>
          <w:szCs w:val="24"/>
        </w:rPr>
      </w:pPr>
    </w:p>
    <w:p w14:paraId="27465449" w14:textId="22D4119D" w:rsidR="00872BB4" w:rsidRDefault="00872BB4" w:rsidP="00E11ED6">
      <w:pPr>
        <w:spacing w:before="120" w:after="120"/>
        <w:rPr>
          <w:rFonts w:cstheme="minorHAnsi"/>
          <w:b/>
          <w:bCs/>
          <w:sz w:val="24"/>
          <w:szCs w:val="24"/>
        </w:rPr>
      </w:pPr>
      <w:r w:rsidRPr="003D335C">
        <w:rPr>
          <w:rFonts w:cstheme="minorHAnsi"/>
          <w:b/>
          <w:bCs/>
          <w:sz w:val="24"/>
          <w:szCs w:val="24"/>
        </w:rPr>
        <w:t xml:space="preserve">CALL FOR APPLICATIONS FOR THE ROLE </w:t>
      </w:r>
      <w:r w:rsidR="00E756DE" w:rsidRPr="003D335C">
        <w:rPr>
          <w:rFonts w:cstheme="minorHAnsi"/>
          <w:b/>
          <w:bCs/>
          <w:sz w:val="24"/>
          <w:szCs w:val="24"/>
        </w:rPr>
        <w:t>OF</w:t>
      </w:r>
      <w:r w:rsidR="00E756DE">
        <w:rPr>
          <w:rFonts w:cstheme="minorHAnsi"/>
          <w:b/>
          <w:bCs/>
          <w:sz w:val="24"/>
          <w:szCs w:val="24"/>
        </w:rPr>
        <w:t xml:space="preserve"> </w:t>
      </w:r>
      <w:r w:rsidR="00E756DE" w:rsidRPr="003D335C">
        <w:rPr>
          <w:rFonts w:cstheme="minorHAnsi"/>
          <w:b/>
          <w:bCs/>
          <w:sz w:val="24"/>
          <w:szCs w:val="24"/>
        </w:rPr>
        <w:t>VICE</w:t>
      </w:r>
      <w:r w:rsidR="00106C25" w:rsidRPr="67455B87">
        <w:rPr>
          <w:b/>
          <w:bCs/>
          <w:sz w:val="24"/>
          <w:szCs w:val="24"/>
        </w:rPr>
        <w:t xml:space="preserve"> CHAIR (NON-DOCTOR) </w:t>
      </w:r>
      <w:r w:rsidRPr="003D335C">
        <w:rPr>
          <w:rFonts w:cstheme="minorHAnsi"/>
          <w:b/>
          <w:bCs/>
          <w:sz w:val="24"/>
          <w:szCs w:val="24"/>
        </w:rPr>
        <w:t xml:space="preserve">OF THE FACULTY OF PRE-HOSPITAL CARE, THE ROYAL COLLEGE OF SURGEONS OF EDINBURGH (RCSEd) </w:t>
      </w:r>
    </w:p>
    <w:p w14:paraId="501C2B4B" w14:textId="57871C39" w:rsidR="00872BB4" w:rsidRDefault="00872BB4" w:rsidP="3C6A74E0">
      <w:pPr>
        <w:spacing w:before="120" w:after="120"/>
        <w:rPr>
          <w:b/>
          <w:bCs/>
          <w:sz w:val="24"/>
          <w:szCs w:val="24"/>
        </w:rPr>
      </w:pPr>
      <w:r w:rsidRPr="3C6A74E0">
        <w:rPr>
          <w:b/>
          <w:bCs/>
          <w:sz w:val="24"/>
          <w:szCs w:val="24"/>
        </w:rPr>
        <w:t xml:space="preserve">Deadline for Applications </w:t>
      </w:r>
      <w:r w:rsidR="24F8B19B" w:rsidRPr="5BCA2C2A">
        <w:rPr>
          <w:b/>
          <w:bCs/>
          <w:sz w:val="24"/>
          <w:szCs w:val="24"/>
        </w:rPr>
        <w:t xml:space="preserve">17.00 on </w:t>
      </w:r>
      <w:r w:rsidR="00190B1B">
        <w:rPr>
          <w:b/>
          <w:bCs/>
          <w:sz w:val="24"/>
          <w:szCs w:val="24"/>
        </w:rPr>
        <w:t>7</w:t>
      </w:r>
      <w:r w:rsidR="00190B1B" w:rsidRPr="3C6A74E0">
        <w:rPr>
          <w:b/>
          <w:bCs/>
          <w:sz w:val="24"/>
          <w:szCs w:val="24"/>
        </w:rPr>
        <w:t xml:space="preserve"> </w:t>
      </w:r>
      <w:r w:rsidR="00190B1B">
        <w:rPr>
          <w:b/>
          <w:bCs/>
          <w:sz w:val="24"/>
          <w:szCs w:val="24"/>
        </w:rPr>
        <w:t>March</w:t>
      </w:r>
      <w:r w:rsidR="00190B1B" w:rsidRPr="3C6A74E0">
        <w:rPr>
          <w:b/>
          <w:bCs/>
          <w:sz w:val="24"/>
          <w:szCs w:val="24"/>
        </w:rPr>
        <w:t xml:space="preserve"> </w:t>
      </w:r>
      <w:r w:rsidR="00E11ED6" w:rsidRPr="3C6A74E0">
        <w:rPr>
          <w:b/>
          <w:bCs/>
          <w:sz w:val="24"/>
          <w:szCs w:val="24"/>
        </w:rPr>
        <w:t xml:space="preserve">2025 </w:t>
      </w:r>
    </w:p>
    <w:p w14:paraId="63B5AD9E" w14:textId="2B4A736B" w:rsidR="00872BB4" w:rsidRPr="003D335C" w:rsidRDefault="00E11ED6" w:rsidP="00872BB4">
      <w:pPr>
        <w:spacing w:before="120" w:after="120"/>
        <w:rPr>
          <w:b/>
          <w:sz w:val="24"/>
          <w:szCs w:val="24"/>
        </w:rPr>
      </w:pPr>
      <w:r w:rsidRPr="07B181F1">
        <w:rPr>
          <w:b/>
          <w:sz w:val="24"/>
          <w:szCs w:val="24"/>
        </w:rPr>
        <w:t xml:space="preserve">It is anticipated that interviews will be conducted in </w:t>
      </w:r>
      <w:r w:rsidR="5DC55DD7" w:rsidRPr="50E29943">
        <w:rPr>
          <w:b/>
          <w:bCs/>
          <w:sz w:val="24"/>
          <w:szCs w:val="24"/>
        </w:rPr>
        <w:t>April</w:t>
      </w:r>
      <w:r w:rsidRPr="07B181F1">
        <w:rPr>
          <w:b/>
          <w:sz w:val="24"/>
          <w:szCs w:val="24"/>
        </w:rPr>
        <w:t xml:space="preserve"> 2025.</w:t>
      </w:r>
    </w:p>
    <w:p w14:paraId="4BD26A47" w14:textId="77777777" w:rsidR="00872BB4" w:rsidRPr="003D335C" w:rsidRDefault="00872BB4" w:rsidP="00872BB4">
      <w:pPr>
        <w:spacing w:before="120" w:after="120"/>
        <w:rPr>
          <w:rFonts w:cstheme="minorHAnsi"/>
          <w:sz w:val="24"/>
          <w:szCs w:val="24"/>
        </w:rPr>
      </w:pPr>
    </w:p>
    <w:p w14:paraId="666D931D" w14:textId="29F5A573" w:rsidR="00872BB4" w:rsidRDefault="00872BB4" w:rsidP="6A9EF218">
      <w:pPr>
        <w:spacing w:before="120" w:after="120"/>
        <w:jc w:val="both"/>
        <w:rPr>
          <w:sz w:val="24"/>
          <w:szCs w:val="24"/>
        </w:rPr>
      </w:pPr>
      <w:r w:rsidRPr="6A9EF218">
        <w:rPr>
          <w:sz w:val="24"/>
          <w:szCs w:val="24"/>
        </w:rPr>
        <w:t xml:space="preserve">The Faculty of Pre-Hospital Care of the Royal College of Surgeons of Edinburgh invites applications for the role </w:t>
      </w:r>
      <w:r w:rsidR="00106C25" w:rsidRPr="6A9EF218">
        <w:rPr>
          <w:sz w:val="24"/>
          <w:szCs w:val="24"/>
        </w:rPr>
        <w:t xml:space="preserve">of Vice Chair (Non-Doctor). </w:t>
      </w:r>
      <w:r w:rsidRPr="6A9EF218">
        <w:rPr>
          <w:sz w:val="24"/>
          <w:szCs w:val="24"/>
        </w:rPr>
        <w:t xml:space="preserve">Applicants must be Members or Fellows of the Faculty in good standing.  </w:t>
      </w:r>
    </w:p>
    <w:p w14:paraId="7997ABC5" w14:textId="77777777" w:rsidR="0099552C" w:rsidRPr="003D335C" w:rsidRDefault="0099552C" w:rsidP="00E11ED6">
      <w:pPr>
        <w:spacing w:before="120" w:after="120"/>
        <w:jc w:val="both"/>
        <w:rPr>
          <w:rFonts w:cstheme="minorHAnsi"/>
          <w:sz w:val="24"/>
          <w:szCs w:val="24"/>
        </w:rPr>
      </w:pPr>
    </w:p>
    <w:p w14:paraId="14B1BFF7" w14:textId="77777777" w:rsidR="00872BB4" w:rsidRDefault="00872BB4" w:rsidP="00872BB4">
      <w:pPr>
        <w:pStyle w:val="Heading2"/>
      </w:pPr>
      <w:r w:rsidRPr="003D335C">
        <w:t xml:space="preserve">Summary of the Role </w:t>
      </w:r>
    </w:p>
    <w:p w14:paraId="021E26F3" w14:textId="623AA07E" w:rsidR="00872BB4" w:rsidRDefault="009D12ED" w:rsidP="6A9EF218">
      <w:pPr>
        <w:jc w:val="both"/>
        <w:rPr>
          <w:sz w:val="24"/>
          <w:szCs w:val="24"/>
        </w:rPr>
      </w:pPr>
      <w:r w:rsidRPr="6A9EF218">
        <w:rPr>
          <w:sz w:val="24"/>
          <w:szCs w:val="24"/>
        </w:rPr>
        <w:t>As members of the Executive Committee, the Office Bearers manage the Faculty on a day</w:t>
      </w:r>
      <w:r w:rsidRPr="6A9EF218">
        <w:rPr>
          <w:rFonts w:ascii="Cambria Math" w:hAnsi="Cambria Math" w:cs="Cambria Math"/>
          <w:sz w:val="24"/>
          <w:szCs w:val="24"/>
        </w:rPr>
        <w:t>‐</w:t>
      </w:r>
      <w:r w:rsidRPr="6A9EF218">
        <w:rPr>
          <w:sz w:val="24"/>
          <w:szCs w:val="24"/>
        </w:rPr>
        <w:t>to</w:t>
      </w:r>
      <w:r w:rsidRPr="6A9EF218">
        <w:rPr>
          <w:rFonts w:ascii="Cambria Math" w:hAnsi="Cambria Math" w:cs="Cambria Math"/>
          <w:sz w:val="24"/>
          <w:szCs w:val="24"/>
        </w:rPr>
        <w:t>‐</w:t>
      </w:r>
      <w:r w:rsidRPr="6A9EF218">
        <w:rPr>
          <w:sz w:val="24"/>
          <w:szCs w:val="24"/>
        </w:rPr>
        <w:t>day basis, working closely with the RCSEd College staff</w:t>
      </w:r>
      <w:r w:rsidR="00253333" w:rsidRPr="6A9EF218">
        <w:rPr>
          <w:sz w:val="24"/>
          <w:szCs w:val="24"/>
        </w:rPr>
        <w:t>.</w:t>
      </w:r>
      <w:r w:rsidRPr="6A9EF218">
        <w:rPr>
          <w:sz w:val="24"/>
          <w:szCs w:val="24"/>
        </w:rPr>
        <w:t xml:space="preserve"> </w:t>
      </w:r>
      <w:r w:rsidR="00EC043B" w:rsidRPr="6A9EF218">
        <w:rPr>
          <w:sz w:val="24"/>
          <w:szCs w:val="24"/>
        </w:rPr>
        <w:t xml:space="preserve">They maintain a strategic overview of the </w:t>
      </w:r>
      <w:r w:rsidR="006D4B20" w:rsidRPr="6A9EF218">
        <w:rPr>
          <w:sz w:val="24"/>
          <w:szCs w:val="24"/>
        </w:rPr>
        <w:t xml:space="preserve">Faculty </w:t>
      </w:r>
      <w:r w:rsidR="00EC043B" w:rsidRPr="6A9EF218">
        <w:rPr>
          <w:sz w:val="24"/>
          <w:szCs w:val="24"/>
        </w:rPr>
        <w:t>and foster relationships with external stakeholders to develop areas of mutual interest and benefit, upholding the Faculty’s strategic aims and maintaining standards for pre-hospital care.</w:t>
      </w:r>
    </w:p>
    <w:p w14:paraId="794E8DD6" w14:textId="77777777" w:rsidR="0068735C" w:rsidRDefault="0068735C" w:rsidP="00E11ED6">
      <w:pPr>
        <w:jc w:val="both"/>
        <w:rPr>
          <w:rFonts w:cstheme="minorHAnsi"/>
          <w:sz w:val="24"/>
          <w:szCs w:val="24"/>
        </w:rPr>
      </w:pPr>
    </w:p>
    <w:p w14:paraId="0B21813D" w14:textId="6E6C2BC7" w:rsidR="006E5320" w:rsidRPr="00443D33" w:rsidRDefault="00B775F6" w:rsidP="6A9EF218">
      <w:pPr>
        <w:spacing w:before="120" w:after="120"/>
        <w:jc w:val="both"/>
        <w:rPr>
          <w:sz w:val="24"/>
          <w:szCs w:val="24"/>
        </w:rPr>
      </w:pPr>
      <w:r w:rsidRPr="3C6A74E0">
        <w:rPr>
          <w:sz w:val="24"/>
          <w:szCs w:val="24"/>
        </w:rPr>
        <w:t xml:space="preserve">There are two Co-Vice Chair Office Bearers, one Doctor, and one non-Doctor to reflect and represent the multi-professional nature of the </w:t>
      </w:r>
      <w:r w:rsidR="00E756DE" w:rsidRPr="3C6A74E0">
        <w:rPr>
          <w:sz w:val="24"/>
          <w:szCs w:val="24"/>
        </w:rPr>
        <w:t>F</w:t>
      </w:r>
      <w:r w:rsidRPr="3C6A74E0">
        <w:rPr>
          <w:sz w:val="24"/>
          <w:szCs w:val="24"/>
        </w:rPr>
        <w:t>aculty of Pre-hospital Care.</w:t>
      </w:r>
      <w:r w:rsidR="00E756DE" w:rsidRPr="3C6A74E0">
        <w:rPr>
          <w:sz w:val="24"/>
          <w:szCs w:val="24"/>
        </w:rPr>
        <w:t xml:space="preserve"> </w:t>
      </w:r>
      <w:r w:rsidR="00E756DE">
        <w:rPr>
          <w:sz w:val="24"/>
          <w:szCs w:val="24"/>
        </w:rPr>
        <w:t xml:space="preserve">They </w:t>
      </w:r>
      <w:r w:rsidR="00E756DE" w:rsidRPr="3C6A74E0">
        <w:rPr>
          <w:sz w:val="24"/>
          <w:szCs w:val="24"/>
        </w:rPr>
        <w:t>are</w:t>
      </w:r>
      <w:r w:rsidR="00732DC2" w:rsidRPr="3C6A74E0">
        <w:rPr>
          <w:sz w:val="24"/>
          <w:szCs w:val="24"/>
        </w:rPr>
        <w:t xml:space="preserve"> responsible for</w:t>
      </w:r>
      <w:r w:rsidR="00E756DE" w:rsidRPr="3C6A74E0">
        <w:rPr>
          <w:sz w:val="24"/>
          <w:szCs w:val="24"/>
        </w:rPr>
        <w:t xml:space="preserve"> assisting the Chair in their role, including</w:t>
      </w:r>
      <w:r w:rsidR="00E756DE" w:rsidRPr="00E756DE">
        <w:rPr>
          <w:rFonts w:eastAsia="Cambria" w:cs="Times New Roman"/>
          <w:kern w:val="0"/>
          <w:sz w:val="24"/>
          <w:szCs w:val="24"/>
          <w14:ligatures w14:val="none"/>
        </w:rPr>
        <w:t xml:space="preserve"> attending and </w:t>
      </w:r>
      <w:r w:rsidR="00E756DE" w:rsidRPr="3C6A74E0">
        <w:rPr>
          <w:sz w:val="24"/>
          <w:szCs w:val="24"/>
        </w:rPr>
        <w:t>chairing meetings on behalf of the Faculty.</w:t>
      </w:r>
      <w:r w:rsidR="006F2019" w:rsidRPr="006F2019">
        <w:t xml:space="preserve"> </w:t>
      </w:r>
      <w:r w:rsidR="006E5320" w:rsidRPr="3C6A74E0">
        <w:rPr>
          <w:sz w:val="24"/>
          <w:szCs w:val="24"/>
        </w:rPr>
        <w:t xml:space="preserve">In fulfilling these duties, the </w:t>
      </w:r>
      <w:r w:rsidR="00B3543E" w:rsidRPr="3C6A74E0">
        <w:rPr>
          <w:sz w:val="24"/>
          <w:szCs w:val="24"/>
        </w:rPr>
        <w:t>Vice Chair</w:t>
      </w:r>
      <w:r w:rsidR="006E5320" w:rsidRPr="3C6A74E0">
        <w:rPr>
          <w:sz w:val="24"/>
          <w:szCs w:val="24"/>
        </w:rPr>
        <w:t xml:space="preserve"> is supported by and collaborates closely with a dedicated Faculties Team, </w:t>
      </w:r>
      <w:r w:rsidR="00963468" w:rsidRPr="3C6A74E0">
        <w:rPr>
          <w:sz w:val="24"/>
          <w:szCs w:val="24"/>
        </w:rPr>
        <w:t>Faculty Office Bearers, and Faculty Executive Committee</w:t>
      </w:r>
      <w:r w:rsidR="006E5320" w:rsidRPr="3C6A74E0">
        <w:rPr>
          <w:sz w:val="24"/>
          <w:szCs w:val="24"/>
        </w:rPr>
        <w:t xml:space="preserve">. </w:t>
      </w:r>
    </w:p>
    <w:p w14:paraId="09D80319" w14:textId="6940335D" w:rsidR="00E756DE" w:rsidRDefault="00E756DE" w:rsidP="00E11ED6">
      <w:pPr>
        <w:jc w:val="both"/>
        <w:rPr>
          <w:rFonts w:cstheme="minorHAnsi"/>
          <w:sz w:val="24"/>
          <w:szCs w:val="24"/>
        </w:rPr>
      </w:pPr>
    </w:p>
    <w:p w14:paraId="00E4D508" w14:textId="77777777" w:rsidR="0068735C" w:rsidRPr="00E756DE" w:rsidRDefault="0068735C" w:rsidP="00E11ED6">
      <w:pPr>
        <w:jc w:val="both"/>
        <w:rPr>
          <w:rFonts w:cstheme="minorHAnsi"/>
          <w:sz w:val="24"/>
          <w:szCs w:val="24"/>
        </w:rPr>
      </w:pPr>
    </w:p>
    <w:p w14:paraId="0A1D92E8" w14:textId="2097399E" w:rsidR="00872BB4" w:rsidRDefault="00732DC2" w:rsidP="00E11ED6">
      <w:pPr>
        <w:spacing w:before="120" w:after="120"/>
        <w:jc w:val="both"/>
        <w:rPr>
          <w:rFonts w:cstheme="minorHAnsi"/>
          <w:sz w:val="24"/>
          <w:szCs w:val="24"/>
        </w:rPr>
      </w:pPr>
      <w:r>
        <w:rPr>
          <w:rFonts w:cstheme="minorHAnsi"/>
          <w:sz w:val="24"/>
          <w:szCs w:val="24"/>
        </w:rPr>
        <w:lastRenderedPageBreak/>
        <w:t>Please n</w:t>
      </w:r>
      <w:r w:rsidRPr="003D335C">
        <w:rPr>
          <w:rFonts w:cstheme="minorHAnsi"/>
          <w:sz w:val="24"/>
          <w:szCs w:val="24"/>
        </w:rPr>
        <w:t xml:space="preserve">ote that this position is voluntary, however, travel, accommodation and subsistence for activities relating to the role will be reimbursed in accordance with the RCSEd Travel Policy. </w:t>
      </w:r>
    </w:p>
    <w:p w14:paraId="1ABA4C47" w14:textId="77777777" w:rsidR="00E11ED6" w:rsidRDefault="00E11ED6" w:rsidP="00872BB4">
      <w:pPr>
        <w:spacing w:before="120" w:after="120"/>
        <w:rPr>
          <w:rFonts w:cstheme="minorHAnsi"/>
          <w:b/>
          <w:bCs/>
          <w:sz w:val="24"/>
          <w:szCs w:val="24"/>
        </w:rPr>
      </w:pPr>
    </w:p>
    <w:p w14:paraId="61874FE1" w14:textId="24F5B226" w:rsidR="00872BB4" w:rsidRPr="000A6719" w:rsidRDefault="00872BB4" w:rsidP="00872BB4">
      <w:pPr>
        <w:spacing w:before="120" w:after="120"/>
        <w:rPr>
          <w:rFonts w:cstheme="minorHAnsi"/>
          <w:sz w:val="24"/>
          <w:szCs w:val="24"/>
        </w:rPr>
      </w:pPr>
      <w:r w:rsidRPr="000A6719">
        <w:rPr>
          <w:rFonts w:cstheme="minorHAnsi"/>
          <w:b/>
          <w:bCs/>
          <w:sz w:val="24"/>
          <w:szCs w:val="24"/>
        </w:rPr>
        <w:t>Meeting Commitments</w:t>
      </w:r>
    </w:p>
    <w:p w14:paraId="1F104DF2" w14:textId="1B776348" w:rsidR="00872BB4" w:rsidRPr="000A6719" w:rsidRDefault="00872BB4" w:rsidP="00872BB4">
      <w:pPr>
        <w:spacing w:before="120" w:after="120"/>
        <w:rPr>
          <w:rFonts w:cstheme="minorHAnsi"/>
          <w:sz w:val="24"/>
          <w:szCs w:val="24"/>
        </w:rPr>
      </w:pPr>
      <w:r w:rsidRPr="000A6719">
        <w:rPr>
          <w:rFonts w:cstheme="minorHAnsi"/>
          <w:sz w:val="24"/>
          <w:szCs w:val="24"/>
        </w:rPr>
        <w:t xml:space="preserve">As a minimum, the </w:t>
      </w:r>
      <w:r w:rsidR="006F2019">
        <w:rPr>
          <w:rFonts w:cstheme="minorHAnsi"/>
          <w:sz w:val="24"/>
          <w:szCs w:val="24"/>
        </w:rPr>
        <w:t>Vice Chair</w:t>
      </w:r>
      <w:r w:rsidRPr="000A6719">
        <w:rPr>
          <w:rFonts w:cstheme="minorHAnsi"/>
          <w:sz w:val="24"/>
          <w:szCs w:val="24"/>
        </w:rPr>
        <w:t xml:space="preserve"> is expected to attend:</w:t>
      </w:r>
    </w:p>
    <w:p w14:paraId="4F8B0345" w14:textId="77777777" w:rsidR="00872BB4" w:rsidRPr="000A6719" w:rsidRDefault="00872BB4" w:rsidP="00872BB4">
      <w:pPr>
        <w:numPr>
          <w:ilvl w:val="0"/>
          <w:numId w:val="12"/>
        </w:numPr>
        <w:spacing w:before="120" w:after="120"/>
        <w:rPr>
          <w:rFonts w:cstheme="minorHAnsi"/>
          <w:sz w:val="24"/>
          <w:szCs w:val="24"/>
        </w:rPr>
      </w:pPr>
      <w:r w:rsidRPr="000A6719">
        <w:rPr>
          <w:rFonts w:cstheme="minorHAnsi"/>
          <w:sz w:val="24"/>
          <w:szCs w:val="24"/>
        </w:rPr>
        <w:t>Up to two Faculty Advisory Board meetings per year</w:t>
      </w:r>
    </w:p>
    <w:p w14:paraId="23095D69" w14:textId="77777777" w:rsidR="00872BB4" w:rsidRPr="000A6719" w:rsidRDefault="00872BB4" w:rsidP="00872BB4">
      <w:pPr>
        <w:numPr>
          <w:ilvl w:val="0"/>
          <w:numId w:val="12"/>
        </w:numPr>
        <w:spacing w:before="120" w:after="120"/>
        <w:rPr>
          <w:rFonts w:cstheme="minorHAnsi"/>
          <w:sz w:val="24"/>
          <w:szCs w:val="24"/>
        </w:rPr>
      </w:pPr>
      <w:r w:rsidRPr="000A6719">
        <w:rPr>
          <w:rFonts w:cstheme="minorHAnsi"/>
          <w:sz w:val="24"/>
          <w:szCs w:val="24"/>
        </w:rPr>
        <w:t>Up to six Office Bearer meetings per year</w:t>
      </w:r>
    </w:p>
    <w:p w14:paraId="013D00A8" w14:textId="7D28539B" w:rsidR="00872BB4" w:rsidRDefault="00872BB4" w:rsidP="00872BB4">
      <w:pPr>
        <w:numPr>
          <w:ilvl w:val="0"/>
          <w:numId w:val="12"/>
        </w:numPr>
        <w:spacing w:before="120" w:after="120"/>
        <w:rPr>
          <w:rFonts w:cstheme="minorHAnsi"/>
          <w:sz w:val="24"/>
          <w:szCs w:val="24"/>
        </w:rPr>
      </w:pPr>
      <w:r w:rsidRPr="000A6719">
        <w:rPr>
          <w:rFonts w:cstheme="minorHAnsi"/>
          <w:sz w:val="24"/>
          <w:szCs w:val="24"/>
        </w:rPr>
        <w:t>Up to six Executive Committee meetings per year</w:t>
      </w:r>
    </w:p>
    <w:p w14:paraId="36123B3B" w14:textId="2762831D" w:rsidR="00963468" w:rsidRDefault="00963468" w:rsidP="6AAA6D94">
      <w:pPr>
        <w:spacing w:before="120" w:after="120"/>
        <w:ind w:left="720"/>
        <w:rPr>
          <w:sz w:val="24"/>
          <w:szCs w:val="24"/>
        </w:rPr>
      </w:pPr>
    </w:p>
    <w:p w14:paraId="1C4ECD54" w14:textId="49755A33" w:rsidR="00872BB4" w:rsidRPr="003D335C" w:rsidRDefault="00872BB4" w:rsidP="00872BB4">
      <w:pPr>
        <w:spacing w:before="120" w:after="120"/>
        <w:rPr>
          <w:rFonts w:cstheme="minorHAnsi"/>
          <w:sz w:val="24"/>
          <w:szCs w:val="24"/>
        </w:rPr>
      </w:pPr>
      <w:r w:rsidRPr="003D335C">
        <w:rPr>
          <w:rFonts w:cstheme="minorHAnsi"/>
          <w:sz w:val="24"/>
          <w:szCs w:val="24"/>
        </w:rPr>
        <w:t xml:space="preserve">A detailed </w:t>
      </w:r>
      <w:r>
        <w:rPr>
          <w:rFonts w:cstheme="minorHAnsi"/>
          <w:sz w:val="24"/>
          <w:szCs w:val="24"/>
        </w:rPr>
        <w:t>outline</w:t>
      </w:r>
      <w:r w:rsidRPr="003D335C">
        <w:rPr>
          <w:rFonts w:cstheme="minorHAnsi"/>
          <w:sz w:val="24"/>
          <w:szCs w:val="24"/>
        </w:rPr>
        <w:t xml:space="preserve"> of the </w:t>
      </w:r>
      <w:r>
        <w:rPr>
          <w:rFonts w:cstheme="minorHAnsi"/>
          <w:sz w:val="24"/>
          <w:szCs w:val="24"/>
        </w:rPr>
        <w:t>specific</w:t>
      </w:r>
      <w:r w:rsidRPr="003D335C">
        <w:rPr>
          <w:rFonts w:cstheme="minorHAnsi"/>
          <w:sz w:val="24"/>
          <w:szCs w:val="24"/>
        </w:rPr>
        <w:t xml:space="preserve"> duties is provided below. </w:t>
      </w:r>
    </w:p>
    <w:p w14:paraId="1627CE03" w14:textId="77777777" w:rsidR="00872BB4" w:rsidRPr="003D335C" w:rsidRDefault="00872BB4" w:rsidP="00872BB4">
      <w:pPr>
        <w:spacing w:before="120" w:after="120"/>
        <w:rPr>
          <w:rFonts w:cstheme="minorHAnsi"/>
          <w:sz w:val="24"/>
          <w:szCs w:val="24"/>
        </w:rPr>
      </w:pPr>
    </w:p>
    <w:p w14:paraId="1016F470" w14:textId="77777777" w:rsidR="00872BB4" w:rsidRPr="003D335C" w:rsidRDefault="00872BB4" w:rsidP="00872BB4">
      <w:pPr>
        <w:pStyle w:val="Heading2"/>
      </w:pPr>
      <w:r w:rsidRPr="003D335C">
        <w:t xml:space="preserve">Commitment and Term of Office </w:t>
      </w:r>
    </w:p>
    <w:p w14:paraId="5BAC3661" w14:textId="50B5AD21" w:rsidR="00872BB4" w:rsidRDefault="00872BB4" w:rsidP="00E11ED6">
      <w:pPr>
        <w:spacing w:before="120" w:after="120"/>
        <w:jc w:val="both"/>
        <w:rPr>
          <w:rFonts w:cstheme="minorHAnsi"/>
          <w:sz w:val="24"/>
          <w:szCs w:val="24"/>
        </w:rPr>
      </w:pPr>
      <w:r w:rsidRPr="007C6588">
        <w:rPr>
          <w:rFonts w:cstheme="minorHAnsi"/>
          <w:sz w:val="24"/>
          <w:szCs w:val="24"/>
        </w:rPr>
        <w:t xml:space="preserve">The </w:t>
      </w:r>
      <w:r w:rsidR="00E756DE">
        <w:rPr>
          <w:rFonts w:cstheme="minorHAnsi"/>
          <w:sz w:val="24"/>
          <w:szCs w:val="24"/>
        </w:rPr>
        <w:t>Vice Chair</w:t>
      </w:r>
      <w:r w:rsidR="00EB367F">
        <w:rPr>
          <w:rFonts w:cstheme="minorHAnsi"/>
          <w:sz w:val="24"/>
          <w:szCs w:val="24"/>
        </w:rPr>
        <w:t xml:space="preserve"> </w:t>
      </w:r>
      <w:r w:rsidRPr="007C6588">
        <w:rPr>
          <w:rFonts w:cstheme="minorHAnsi"/>
          <w:sz w:val="24"/>
          <w:szCs w:val="24"/>
        </w:rPr>
        <w:t>role requires an estimated commitment of</w:t>
      </w:r>
      <w:r w:rsidR="00EB367F">
        <w:rPr>
          <w:rFonts w:cstheme="minorHAnsi"/>
          <w:sz w:val="24"/>
          <w:szCs w:val="24"/>
        </w:rPr>
        <w:t xml:space="preserve"> </w:t>
      </w:r>
      <w:r w:rsidR="00E756DE">
        <w:rPr>
          <w:rFonts w:cstheme="minorHAnsi"/>
          <w:sz w:val="24"/>
          <w:szCs w:val="24"/>
        </w:rPr>
        <w:t xml:space="preserve">two </w:t>
      </w:r>
      <w:r w:rsidRPr="007C6588">
        <w:rPr>
          <w:rFonts w:cstheme="minorHAnsi"/>
          <w:sz w:val="24"/>
          <w:szCs w:val="24"/>
        </w:rPr>
        <w:t>day</w:t>
      </w:r>
      <w:r w:rsidR="00E756DE">
        <w:rPr>
          <w:rFonts w:cstheme="minorHAnsi"/>
          <w:sz w:val="24"/>
          <w:szCs w:val="24"/>
        </w:rPr>
        <w:t>s</w:t>
      </w:r>
      <w:r w:rsidRPr="007C6588">
        <w:rPr>
          <w:rFonts w:cstheme="minorHAnsi"/>
          <w:sz w:val="24"/>
          <w:szCs w:val="24"/>
        </w:rPr>
        <w:t xml:space="preserve"> per </w:t>
      </w:r>
      <w:r w:rsidR="00E756DE">
        <w:rPr>
          <w:rFonts w:cstheme="minorHAnsi"/>
          <w:sz w:val="24"/>
          <w:szCs w:val="24"/>
        </w:rPr>
        <w:t>month</w:t>
      </w:r>
      <w:r w:rsidR="00EB367F">
        <w:rPr>
          <w:rFonts w:cstheme="minorHAnsi"/>
          <w:sz w:val="24"/>
          <w:szCs w:val="24"/>
        </w:rPr>
        <w:t>, delivered flexibly and including evening meetings</w:t>
      </w:r>
      <w:r w:rsidRPr="007C6588">
        <w:rPr>
          <w:rFonts w:cstheme="minorHAnsi"/>
          <w:sz w:val="24"/>
          <w:szCs w:val="24"/>
        </w:rPr>
        <w:t xml:space="preserve">, though occasionally more may be needed depending on </w:t>
      </w:r>
      <w:r w:rsidR="00EB367F">
        <w:rPr>
          <w:rFonts w:cstheme="minorHAnsi"/>
          <w:sz w:val="24"/>
          <w:szCs w:val="24"/>
        </w:rPr>
        <w:t>workload and any unanticipated events.</w:t>
      </w:r>
    </w:p>
    <w:p w14:paraId="60460945" w14:textId="5AC2195C" w:rsidR="003C49F1" w:rsidRDefault="00872BB4" w:rsidP="6A9EF218">
      <w:pPr>
        <w:jc w:val="both"/>
        <w:rPr>
          <w:sz w:val="24"/>
          <w:szCs w:val="24"/>
        </w:rPr>
      </w:pPr>
      <w:r w:rsidRPr="6AAA6D94">
        <w:rPr>
          <w:sz w:val="24"/>
          <w:szCs w:val="24"/>
        </w:rPr>
        <w:t xml:space="preserve">This is a voluntary position, appointed for an initial three-year term, with the option </w:t>
      </w:r>
      <w:r w:rsidR="00BA222A" w:rsidRPr="6AAA6D94">
        <w:rPr>
          <w:sz w:val="24"/>
          <w:szCs w:val="24"/>
        </w:rPr>
        <w:t xml:space="preserve">for </w:t>
      </w:r>
      <w:r w:rsidRPr="6AAA6D94">
        <w:rPr>
          <w:sz w:val="24"/>
          <w:szCs w:val="24"/>
        </w:rPr>
        <w:t xml:space="preserve">reappointment for an additional year, subject to College Council approval.  </w:t>
      </w:r>
      <w:r w:rsidR="003C49F1" w:rsidRPr="6AAA6D94">
        <w:rPr>
          <w:rFonts w:eastAsiaTheme="minorEastAsia"/>
          <w:sz w:val="24"/>
          <w:szCs w:val="24"/>
        </w:rPr>
        <w:t xml:space="preserve">To ensure a smooth transition, the Faculties team will provide a robust and supportive induction period for the incoming </w:t>
      </w:r>
      <w:r w:rsidR="00F85096" w:rsidRPr="6AAA6D94">
        <w:rPr>
          <w:rFonts w:eastAsiaTheme="minorEastAsia"/>
          <w:sz w:val="24"/>
          <w:szCs w:val="24"/>
        </w:rPr>
        <w:t>Vice Chair</w:t>
      </w:r>
      <w:r w:rsidR="003C49F1" w:rsidRPr="6AAA6D94">
        <w:rPr>
          <w:rFonts w:eastAsiaTheme="minorEastAsia"/>
          <w:sz w:val="24"/>
          <w:szCs w:val="24"/>
        </w:rPr>
        <w:t xml:space="preserve">, lasting up to six months and tailored to the individual’s needs. This will include facilitating a structured handover process between the outgoing and incoming </w:t>
      </w:r>
      <w:r w:rsidR="02BB6DEE" w:rsidRPr="6AAA6D94">
        <w:rPr>
          <w:rFonts w:eastAsiaTheme="minorEastAsia"/>
          <w:sz w:val="24"/>
          <w:szCs w:val="24"/>
        </w:rPr>
        <w:t xml:space="preserve">Vice </w:t>
      </w:r>
      <w:r w:rsidR="003C49F1" w:rsidRPr="6AAA6D94">
        <w:rPr>
          <w:rFonts w:eastAsiaTheme="minorEastAsia"/>
          <w:sz w:val="24"/>
          <w:szCs w:val="24"/>
        </w:rPr>
        <w:t>Chair, ensuring continuity and effective leadership from the outset.</w:t>
      </w:r>
    </w:p>
    <w:p w14:paraId="2C05A408" w14:textId="21248CB7" w:rsidR="00872BB4" w:rsidRPr="00EB367F" w:rsidRDefault="00872BB4" w:rsidP="4ABF7A16">
      <w:pPr>
        <w:spacing w:before="120" w:after="120" w:line="257" w:lineRule="auto"/>
        <w:jc w:val="both"/>
        <w:rPr>
          <w:rFonts w:ascii="Aptos" w:eastAsia="Aptos" w:hAnsi="Aptos" w:cs="Aptos"/>
          <w:sz w:val="24"/>
          <w:szCs w:val="24"/>
        </w:rPr>
      </w:pPr>
    </w:p>
    <w:p w14:paraId="6D9C7478" w14:textId="2439D156" w:rsidR="00872BB4" w:rsidRPr="00EB367F" w:rsidRDefault="00872BB4" w:rsidP="3C6A74E0">
      <w:pPr>
        <w:spacing w:before="120" w:after="120"/>
        <w:jc w:val="both"/>
        <w:rPr>
          <w:sz w:val="24"/>
          <w:szCs w:val="24"/>
        </w:rPr>
      </w:pPr>
    </w:p>
    <w:p w14:paraId="262D00A1" w14:textId="77777777" w:rsidR="00872BB4" w:rsidRPr="003D335C" w:rsidRDefault="00872BB4" w:rsidP="00872BB4">
      <w:pPr>
        <w:spacing w:before="120" w:after="120"/>
        <w:rPr>
          <w:rFonts w:cstheme="minorHAnsi"/>
          <w:sz w:val="24"/>
          <w:szCs w:val="24"/>
        </w:rPr>
      </w:pPr>
    </w:p>
    <w:p w14:paraId="277DDCA8" w14:textId="77777777" w:rsidR="00872BB4" w:rsidRPr="003D335C" w:rsidRDefault="00872BB4" w:rsidP="00872BB4">
      <w:pPr>
        <w:pStyle w:val="Heading2"/>
      </w:pPr>
      <w:r w:rsidRPr="003D335C">
        <w:t xml:space="preserve">Eligibility </w:t>
      </w:r>
    </w:p>
    <w:p w14:paraId="2D4E5020" w14:textId="63B0ADE8" w:rsidR="00872BB4" w:rsidRDefault="00E756DE" w:rsidP="6A9EF218">
      <w:pPr>
        <w:spacing w:before="120" w:after="120"/>
        <w:jc w:val="both"/>
        <w:rPr>
          <w:sz w:val="24"/>
          <w:szCs w:val="24"/>
        </w:rPr>
      </w:pPr>
      <w:r w:rsidRPr="6A9EF218">
        <w:rPr>
          <w:sz w:val="24"/>
          <w:szCs w:val="24"/>
        </w:rPr>
        <w:t>Applicants</w:t>
      </w:r>
      <w:r w:rsidR="00872BB4" w:rsidRPr="6A9EF218">
        <w:rPr>
          <w:sz w:val="24"/>
          <w:szCs w:val="24"/>
        </w:rPr>
        <w:t xml:space="preserve"> must be a current Member or Fellow of the Faculty in good standing. There is no requirement to have previously served on the Executive Committee, although sufficient experience and insight into the Faculty will be required to fulfil the role.</w:t>
      </w:r>
    </w:p>
    <w:p w14:paraId="73DE9A71" w14:textId="77777777" w:rsidR="00F25E23" w:rsidRDefault="00F25E23" w:rsidP="6A9EF218">
      <w:pPr>
        <w:spacing w:before="120" w:after="120"/>
        <w:jc w:val="both"/>
        <w:rPr>
          <w:sz w:val="24"/>
          <w:szCs w:val="24"/>
        </w:rPr>
      </w:pPr>
    </w:p>
    <w:p w14:paraId="3064AEF2" w14:textId="61854E1D" w:rsidR="00872BB4" w:rsidRPr="00F44535" w:rsidRDefault="00872BB4" w:rsidP="00E11ED6">
      <w:pPr>
        <w:spacing w:before="120" w:after="120"/>
        <w:jc w:val="both"/>
        <w:rPr>
          <w:rFonts w:cstheme="minorHAnsi"/>
          <w:strike/>
          <w:sz w:val="24"/>
          <w:szCs w:val="24"/>
        </w:rPr>
      </w:pPr>
      <w:r w:rsidRPr="00752A49">
        <w:rPr>
          <w:rFonts w:cstheme="minorHAnsi"/>
          <w:sz w:val="24"/>
          <w:szCs w:val="24"/>
        </w:rPr>
        <w:t xml:space="preserve">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w:t>
      </w:r>
      <w:r w:rsidRPr="00752A49">
        <w:rPr>
          <w:rFonts w:cstheme="minorHAnsi"/>
          <w:sz w:val="24"/>
          <w:szCs w:val="24"/>
        </w:rPr>
        <w:lastRenderedPageBreak/>
        <w:t>lived experiences and perspectives, and who reflect the diversity of our pre-hospital care community.</w:t>
      </w:r>
    </w:p>
    <w:p w14:paraId="7C0F7D48" w14:textId="77777777" w:rsidR="00872BB4" w:rsidRPr="003D335C" w:rsidRDefault="00872BB4" w:rsidP="00E11ED6">
      <w:pPr>
        <w:spacing w:before="120" w:after="120"/>
        <w:jc w:val="both"/>
        <w:rPr>
          <w:rFonts w:cstheme="minorHAnsi"/>
          <w:sz w:val="24"/>
          <w:szCs w:val="24"/>
        </w:rPr>
      </w:pPr>
    </w:p>
    <w:p w14:paraId="6F168165" w14:textId="77777777" w:rsidR="00604FF8" w:rsidRPr="003D335C" w:rsidRDefault="00604FF8" w:rsidP="6A9EF218">
      <w:pPr>
        <w:spacing w:before="120" w:after="120"/>
        <w:jc w:val="both"/>
        <w:rPr>
          <w:sz w:val="24"/>
          <w:szCs w:val="24"/>
        </w:rPr>
      </w:pPr>
      <w:bookmarkStart w:id="0" w:name="_Hlk185841571"/>
      <w:r w:rsidRPr="6A9EF218">
        <w:rPr>
          <w:sz w:val="24"/>
          <w:szCs w:val="24"/>
        </w:rPr>
        <w:t>In addition to the role specification, the Vice Chair (Non-Doctor) should have the following qualities and experience:</w:t>
      </w:r>
    </w:p>
    <w:p w14:paraId="5463435B" w14:textId="77777777" w:rsidR="00B54E00" w:rsidRDefault="00B54E00" w:rsidP="0035251A">
      <w:pPr>
        <w:spacing w:before="120" w:after="120"/>
        <w:rPr>
          <w:rFonts w:cstheme="minorHAnsi"/>
          <w:b/>
          <w:bCs/>
          <w:sz w:val="24"/>
          <w:szCs w:val="24"/>
        </w:rPr>
      </w:pPr>
    </w:p>
    <w:p w14:paraId="19860DEF" w14:textId="31BB2FDC" w:rsidR="0035251A" w:rsidRDefault="001E3B68" w:rsidP="0035251A">
      <w:pPr>
        <w:spacing w:before="120" w:after="120"/>
        <w:rPr>
          <w:rFonts w:cstheme="minorHAnsi"/>
          <w:b/>
          <w:bCs/>
          <w:sz w:val="24"/>
          <w:szCs w:val="24"/>
        </w:rPr>
      </w:pPr>
      <w:r>
        <w:rPr>
          <w:rFonts w:cstheme="minorHAnsi"/>
          <w:b/>
          <w:bCs/>
          <w:sz w:val="24"/>
          <w:szCs w:val="24"/>
        </w:rPr>
        <w:t>Person Specification</w:t>
      </w:r>
    </w:p>
    <w:p w14:paraId="6F48EB52" w14:textId="77777777" w:rsidR="008B6322" w:rsidRDefault="008B6322" w:rsidP="6A9EF218">
      <w:pPr>
        <w:jc w:val="both"/>
      </w:pPr>
      <w:r>
        <w:t>We warmly encourage applications from individuals who may feel they do not fully meet the desirable criteria. For all desirable criteria listed, a comprehensive induction and ongoing support will be provided by our experienced and friendly Faculties team, ensuring you are fully equipped to succeed in the role. If you are passionate about contributing to the Faculty’s mission and believe you bring valuable skills or perspectives, we encourage you to apply.</w:t>
      </w:r>
    </w:p>
    <w:p w14:paraId="77CC7535" w14:textId="77777777" w:rsidR="008B6322" w:rsidRPr="0035251A" w:rsidRDefault="008B6322" w:rsidP="0035251A">
      <w:pPr>
        <w:spacing w:before="120" w:after="120"/>
        <w:rPr>
          <w:rFonts w:cstheme="minorHAnsi"/>
          <w:b/>
          <w:bCs/>
          <w:sz w:val="24"/>
          <w:szCs w:val="24"/>
        </w:rPr>
      </w:pPr>
    </w:p>
    <w:tbl>
      <w:tblPr>
        <w:tblStyle w:val="TableGrid"/>
        <w:tblW w:w="0" w:type="auto"/>
        <w:tblLook w:val="04A0" w:firstRow="1" w:lastRow="0" w:firstColumn="1" w:lastColumn="0" w:noHBand="0" w:noVBand="1"/>
      </w:tblPr>
      <w:tblGrid>
        <w:gridCol w:w="4508"/>
        <w:gridCol w:w="4508"/>
      </w:tblGrid>
      <w:tr w:rsidR="00253333" w14:paraId="09F93903" w14:textId="77777777" w:rsidTr="00253333">
        <w:tc>
          <w:tcPr>
            <w:tcW w:w="4508" w:type="dxa"/>
          </w:tcPr>
          <w:p w14:paraId="1193E4FA" w14:textId="2EE53D25" w:rsidR="00253333" w:rsidRDefault="00253333" w:rsidP="0035251A">
            <w:pPr>
              <w:spacing w:before="120" w:after="120"/>
              <w:rPr>
                <w:rFonts w:cstheme="minorHAnsi"/>
                <w:sz w:val="24"/>
                <w:szCs w:val="24"/>
              </w:rPr>
            </w:pPr>
            <w:r w:rsidRPr="003D335C">
              <w:rPr>
                <w:rFonts w:cstheme="minorHAnsi"/>
                <w:b/>
                <w:bCs/>
                <w:sz w:val="24"/>
                <w:szCs w:val="24"/>
              </w:rPr>
              <w:t>Essential Criteria</w:t>
            </w:r>
          </w:p>
        </w:tc>
        <w:tc>
          <w:tcPr>
            <w:tcW w:w="4508" w:type="dxa"/>
          </w:tcPr>
          <w:p w14:paraId="71C41226" w14:textId="10E8E2C2" w:rsidR="00253333" w:rsidRDefault="00253333" w:rsidP="0035251A">
            <w:pPr>
              <w:spacing w:before="120" w:after="120"/>
              <w:rPr>
                <w:rFonts w:cstheme="minorHAnsi"/>
                <w:sz w:val="24"/>
                <w:szCs w:val="24"/>
              </w:rPr>
            </w:pPr>
            <w:r w:rsidRPr="003D335C">
              <w:rPr>
                <w:rFonts w:cstheme="minorHAnsi"/>
                <w:b/>
                <w:bCs/>
                <w:sz w:val="24"/>
                <w:szCs w:val="24"/>
              </w:rPr>
              <w:t>Desirable Criteria</w:t>
            </w:r>
          </w:p>
        </w:tc>
      </w:tr>
      <w:tr w:rsidR="00253333" w14:paraId="36ECD96C" w14:textId="77777777" w:rsidTr="00253333">
        <w:tc>
          <w:tcPr>
            <w:tcW w:w="4508" w:type="dxa"/>
          </w:tcPr>
          <w:p w14:paraId="390CEFA6" w14:textId="3F8A3522" w:rsidR="00253333" w:rsidRDefault="001E3B68" w:rsidP="0035251A">
            <w:pPr>
              <w:spacing w:before="120" w:after="120"/>
              <w:rPr>
                <w:sz w:val="24"/>
                <w:szCs w:val="24"/>
              </w:rPr>
            </w:pPr>
            <w:r w:rsidRPr="5BCA2C2A">
              <w:rPr>
                <w:rFonts w:eastAsiaTheme="minorEastAsia"/>
                <w:sz w:val="24"/>
                <w:szCs w:val="24"/>
              </w:rPr>
              <w:t>Significant and long-standing professional experience in fields relevant to pre-hospital care gained through clinical and / or academic roles.</w:t>
            </w:r>
          </w:p>
        </w:tc>
        <w:tc>
          <w:tcPr>
            <w:tcW w:w="4508" w:type="dxa"/>
          </w:tcPr>
          <w:p w14:paraId="405278B0" w14:textId="7527D3AD" w:rsidR="00253333" w:rsidRDefault="001E3B68" w:rsidP="0035251A">
            <w:pPr>
              <w:spacing w:before="120" w:after="120"/>
              <w:rPr>
                <w:sz w:val="24"/>
                <w:szCs w:val="24"/>
              </w:rPr>
            </w:pPr>
            <w:r w:rsidRPr="5BCA2C2A">
              <w:rPr>
                <w:rFonts w:eastAsiaTheme="minorEastAsia"/>
                <w:sz w:val="24"/>
                <w:szCs w:val="24"/>
              </w:rPr>
              <w:t>Previous experience in a leadership role</w:t>
            </w:r>
            <w:r w:rsidR="005539BD" w:rsidRPr="5BCA2C2A">
              <w:rPr>
                <w:rFonts w:eastAsiaTheme="minorEastAsia"/>
                <w:sz w:val="24"/>
                <w:szCs w:val="24"/>
              </w:rPr>
              <w:t xml:space="preserve"> in fields relevant to pre-hospital care gained through clinical, professional or academic roles</w:t>
            </w:r>
            <w:r w:rsidRPr="5BCA2C2A">
              <w:rPr>
                <w:rFonts w:eastAsiaTheme="minorEastAsia"/>
                <w:sz w:val="24"/>
                <w:szCs w:val="24"/>
              </w:rPr>
              <w:t>.</w:t>
            </w:r>
          </w:p>
        </w:tc>
      </w:tr>
      <w:tr w:rsidR="001E3B68" w14:paraId="2E08EE37" w14:textId="77777777" w:rsidTr="00253333">
        <w:tc>
          <w:tcPr>
            <w:tcW w:w="4508" w:type="dxa"/>
          </w:tcPr>
          <w:p w14:paraId="22A9A244" w14:textId="27A77FF6" w:rsidR="001E3B68" w:rsidRPr="003D335C" w:rsidRDefault="001E3B68" w:rsidP="0035251A">
            <w:pPr>
              <w:spacing w:before="120" w:after="120"/>
              <w:rPr>
                <w:sz w:val="24"/>
                <w:szCs w:val="24"/>
              </w:rPr>
            </w:pPr>
            <w:r w:rsidRPr="5BCA2C2A">
              <w:rPr>
                <w:rFonts w:eastAsiaTheme="minorEastAsia"/>
                <w:sz w:val="24"/>
                <w:szCs w:val="24"/>
              </w:rPr>
              <w:t>Strong interpersonal and communication skills to engage effectively with diverse stakeholders, including members, volunteers, and external organisations.</w:t>
            </w:r>
          </w:p>
        </w:tc>
        <w:tc>
          <w:tcPr>
            <w:tcW w:w="4508" w:type="dxa"/>
          </w:tcPr>
          <w:p w14:paraId="60C2D8ED" w14:textId="7DFE621E" w:rsidR="001E3B68" w:rsidRDefault="001E3B68" w:rsidP="0035251A">
            <w:pPr>
              <w:spacing w:before="120" w:after="120"/>
              <w:rPr>
                <w:sz w:val="24"/>
                <w:szCs w:val="24"/>
              </w:rPr>
            </w:pPr>
            <w:r w:rsidRPr="5BCA2C2A">
              <w:rPr>
                <w:rFonts w:eastAsiaTheme="minorEastAsia"/>
                <w:sz w:val="24"/>
                <w:szCs w:val="24"/>
              </w:rPr>
              <w:t>Experience in chairing committees or working groups.</w:t>
            </w:r>
          </w:p>
        </w:tc>
      </w:tr>
      <w:tr w:rsidR="001E3B68" w14:paraId="5AF58987" w14:textId="77777777" w:rsidTr="00253333">
        <w:tc>
          <w:tcPr>
            <w:tcW w:w="4508" w:type="dxa"/>
          </w:tcPr>
          <w:p w14:paraId="2EF5D8DE" w14:textId="18A9F4B6" w:rsidR="001E3B68" w:rsidRPr="00FD1A02" w:rsidRDefault="001E3B68" w:rsidP="0035251A">
            <w:pPr>
              <w:spacing w:before="120" w:after="120"/>
              <w:rPr>
                <w:sz w:val="24"/>
                <w:szCs w:val="24"/>
              </w:rPr>
            </w:pPr>
            <w:r w:rsidRPr="5BCA2C2A">
              <w:rPr>
                <w:rFonts w:eastAsiaTheme="minorEastAsia"/>
                <w:sz w:val="24"/>
                <w:szCs w:val="24"/>
              </w:rPr>
              <w:t>Alignment with the Faculty’s strategic aims, particularly in maintaining standards for pre-hospital care and supporting professionals to achieve these standards.</w:t>
            </w:r>
          </w:p>
        </w:tc>
        <w:tc>
          <w:tcPr>
            <w:tcW w:w="4508" w:type="dxa"/>
          </w:tcPr>
          <w:p w14:paraId="288D9763" w14:textId="2A2616FD" w:rsidR="001E3B68" w:rsidRDefault="001E3B68" w:rsidP="0035251A">
            <w:pPr>
              <w:spacing w:before="120" w:after="120"/>
              <w:rPr>
                <w:sz w:val="24"/>
                <w:szCs w:val="24"/>
              </w:rPr>
            </w:pPr>
            <w:r w:rsidRPr="5BCA2C2A">
              <w:rPr>
                <w:rFonts w:eastAsiaTheme="minorEastAsia"/>
                <w:sz w:val="24"/>
                <w:szCs w:val="24"/>
              </w:rPr>
              <w:t>Experience in representing an organisation in external forums or advocating for professional or clinical standards.</w:t>
            </w:r>
          </w:p>
        </w:tc>
      </w:tr>
      <w:tr w:rsidR="001E3B68" w14:paraId="0CEFDDAC" w14:textId="77777777" w:rsidTr="00253333">
        <w:tc>
          <w:tcPr>
            <w:tcW w:w="4508" w:type="dxa"/>
          </w:tcPr>
          <w:p w14:paraId="3A2BDC2C" w14:textId="77777777" w:rsidR="00E44FEC" w:rsidRPr="009658EC" w:rsidRDefault="00E44FEC" w:rsidP="5BCA2C2A">
            <w:pPr>
              <w:spacing w:before="120" w:after="120" w:line="259" w:lineRule="auto"/>
              <w:rPr>
                <w:sz w:val="24"/>
                <w:szCs w:val="24"/>
              </w:rPr>
            </w:pPr>
            <w:r w:rsidRPr="5BCA2C2A">
              <w:rPr>
                <w:rFonts w:eastAsiaTheme="minorEastAsia"/>
                <w:sz w:val="24"/>
                <w:szCs w:val="24"/>
              </w:rPr>
              <w:t>Demonstrated ability to provide objective, independent advice and the ability to provide support tailored to the Faculty's needs, while exercising professional and independent judgment.</w:t>
            </w:r>
          </w:p>
          <w:p w14:paraId="20BA0515" w14:textId="0BD1D210" w:rsidR="001E3B68" w:rsidRPr="003D335C" w:rsidRDefault="001E3B68" w:rsidP="0035251A">
            <w:pPr>
              <w:spacing w:before="120" w:after="120"/>
              <w:rPr>
                <w:sz w:val="24"/>
                <w:szCs w:val="24"/>
              </w:rPr>
            </w:pPr>
          </w:p>
        </w:tc>
        <w:tc>
          <w:tcPr>
            <w:tcW w:w="4508" w:type="dxa"/>
          </w:tcPr>
          <w:p w14:paraId="1B61AB28" w14:textId="23B04A1B" w:rsidR="001E3B68" w:rsidRPr="001E3B68" w:rsidRDefault="006957FB" w:rsidP="0035251A">
            <w:pPr>
              <w:spacing w:before="120" w:after="120"/>
              <w:rPr>
                <w:sz w:val="24"/>
                <w:szCs w:val="24"/>
              </w:rPr>
            </w:pPr>
            <w:r w:rsidRPr="5BCA2C2A">
              <w:rPr>
                <w:rFonts w:eastAsiaTheme="minorEastAsia"/>
                <w:sz w:val="24"/>
                <w:szCs w:val="24"/>
              </w:rPr>
              <w:t>Ability to engage effectively with a wide spectrum of people from varying backgrounds showing consideration for their ideas and proposals while facilitating the Faculty’s strategic agenda.</w:t>
            </w:r>
          </w:p>
        </w:tc>
      </w:tr>
      <w:tr w:rsidR="001E3B68" w14:paraId="5AA90AC8" w14:textId="77777777" w:rsidTr="00253333">
        <w:tc>
          <w:tcPr>
            <w:tcW w:w="4508" w:type="dxa"/>
          </w:tcPr>
          <w:p w14:paraId="304A034D" w14:textId="220F6F7A" w:rsidR="001E3B68" w:rsidRDefault="001E3B68" w:rsidP="0035251A">
            <w:pPr>
              <w:spacing w:before="120" w:after="120"/>
              <w:rPr>
                <w:sz w:val="24"/>
                <w:szCs w:val="24"/>
              </w:rPr>
            </w:pPr>
            <w:r w:rsidRPr="5BCA2C2A">
              <w:rPr>
                <w:rFonts w:eastAsiaTheme="minorEastAsia"/>
                <w:sz w:val="24"/>
                <w:szCs w:val="24"/>
              </w:rPr>
              <w:t xml:space="preserve">Sufficient personal time and capacity to review and consider documents, policies, position statements and consensus statements, and to attend as </w:t>
            </w:r>
            <w:r w:rsidRPr="5BCA2C2A">
              <w:rPr>
                <w:rFonts w:eastAsiaTheme="minorEastAsia"/>
                <w:sz w:val="24"/>
                <w:szCs w:val="24"/>
              </w:rPr>
              <w:lastRenderedPageBreak/>
              <w:t>required meetings, either virtually or in person.</w:t>
            </w:r>
          </w:p>
        </w:tc>
        <w:tc>
          <w:tcPr>
            <w:tcW w:w="4508" w:type="dxa"/>
          </w:tcPr>
          <w:p w14:paraId="226D6ADB" w14:textId="0A1D8A8D" w:rsidR="001E3B68" w:rsidRDefault="001E3B68" w:rsidP="0035251A">
            <w:pPr>
              <w:spacing w:before="120" w:after="120"/>
              <w:rPr>
                <w:sz w:val="24"/>
                <w:szCs w:val="24"/>
              </w:rPr>
            </w:pPr>
          </w:p>
        </w:tc>
      </w:tr>
      <w:tr w:rsidR="006F2019" w14:paraId="3D389E08" w14:textId="77777777" w:rsidTr="00253333">
        <w:tc>
          <w:tcPr>
            <w:tcW w:w="4508" w:type="dxa"/>
          </w:tcPr>
          <w:p w14:paraId="1373CB8E" w14:textId="1A362643" w:rsidR="006F2019" w:rsidRPr="557B0821" w:rsidRDefault="006F2019" w:rsidP="0035251A">
            <w:pPr>
              <w:spacing w:before="120" w:after="120"/>
              <w:rPr>
                <w:sz w:val="24"/>
                <w:szCs w:val="24"/>
              </w:rPr>
            </w:pPr>
            <w:r w:rsidRPr="5BCA2C2A">
              <w:rPr>
                <w:rFonts w:eastAsiaTheme="minorEastAsia"/>
                <w:sz w:val="24"/>
                <w:szCs w:val="24"/>
              </w:rPr>
              <w:t>Clear motivation to contribute to the development of the Faculty of Pre-Hospital Care.</w:t>
            </w:r>
          </w:p>
        </w:tc>
        <w:tc>
          <w:tcPr>
            <w:tcW w:w="4508" w:type="dxa"/>
          </w:tcPr>
          <w:p w14:paraId="10E81C2F" w14:textId="77777777" w:rsidR="001A2A2F" w:rsidRPr="00016F60" w:rsidRDefault="001A2A2F" w:rsidP="5BCA2C2A">
            <w:pPr>
              <w:spacing w:before="120" w:after="120"/>
              <w:rPr>
                <w:sz w:val="24"/>
                <w:szCs w:val="24"/>
              </w:rPr>
            </w:pPr>
            <w:r w:rsidRPr="5BCA2C2A">
              <w:rPr>
                <w:rFonts w:eastAsiaTheme="minorEastAsia"/>
                <w:sz w:val="24"/>
                <w:szCs w:val="24"/>
              </w:rPr>
              <w:t xml:space="preserve">Awareness of challenges and opportunities in professional education and development, particularly in fields relevant to pre-hospital care. </w:t>
            </w:r>
          </w:p>
          <w:p w14:paraId="5C54D33C" w14:textId="77777777" w:rsidR="006F2019" w:rsidRDefault="006F2019" w:rsidP="0035251A">
            <w:pPr>
              <w:spacing w:before="120" w:after="120"/>
              <w:rPr>
                <w:sz w:val="24"/>
                <w:szCs w:val="24"/>
              </w:rPr>
            </w:pPr>
          </w:p>
        </w:tc>
      </w:tr>
      <w:bookmarkEnd w:id="0"/>
    </w:tbl>
    <w:p w14:paraId="58CE7119" w14:textId="77777777" w:rsidR="00872BB4" w:rsidRPr="003D335C" w:rsidRDefault="00872BB4" w:rsidP="00872BB4">
      <w:pPr>
        <w:spacing w:before="120" w:after="120"/>
        <w:rPr>
          <w:rFonts w:cstheme="minorHAnsi"/>
          <w:sz w:val="24"/>
          <w:szCs w:val="24"/>
        </w:rPr>
      </w:pPr>
    </w:p>
    <w:p w14:paraId="5918D2A1" w14:textId="244425FD" w:rsidR="00872BB4" w:rsidRPr="00697624" w:rsidRDefault="00872BB4" w:rsidP="00697624">
      <w:pPr>
        <w:pStyle w:val="Heading2"/>
      </w:pPr>
      <w:r w:rsidRPr="003D335C">
        <w:t xml:space="preserve">The Role in Detail </w:t>
      </w:r>
      <w:r w:rsidR="00697624">
        <w:rPr>
          <w:rFonts w:cstheme="minorHAnsi"/>
          <w:sz w:val="24"/>
          <w:szCs w:val="24"/>
        </w:rPr>
        <w:t xml:space="preserve"> </w:t>
      </w:r>
    </w:p>
    <w:p w14:paraId="6C83AB5A" w14:textId="62B05965" w:rsidR="00327D67" w:rsidRPr="000A6719" w:rsidRDefault="00327D67" w:rsidP="00327D67">
      <w:pPr>
        <w:spacing w:before="120" w:after="120"/>
        <w:rPr>
          <w:rFonts w:cstheme="minorHAnsi"/>
          <w:sz w:val="24"/>
          <w:szCs w:val="24"/>
        </w:rPr>
      </w:pPr>
      <w:r w:rsidRPr="000A6719">
        <w:rPr>
          <w:rFonts w:cstheme="minorHAnsi"/>
          <w:sz w:val="24"/>
          <w:szCs w:val="24"/>
        </w:rPr>
        <w:t xml:space="preserve">The </w:t>
      </w:r>
      <w:r w:rsidR="00A42170">
        <w:rPr>
          <w:rFonts w:cstheme="minorHAnsi"/>
          <w:sz w:val="24"/>
          <w:szCs w:val="24"/>
        </w:rPr>
        <w:t>Vice Chair</w:t>
      </w:r>
      <w:r>
        <w:rPr>
          <w:rFonts w:cstheme="minorHAnsi"/>
          <w:sz w:val="24"/>
          <w:szCs w:val="24"/>
        </w:rPr>
        <w:t xml:space="preserve"> </w:t>
      </w:r>
      <w:r w:rsidR="00FB5B5C">
        <w:rPr>
          <w:rFonts w:cstheme="minorHAnsi"/>
          <w:sz w:val="24"/>
          <w:szCs w:val="24"/>
        </w:rPr>
        <w:t xml:space="preserve">(Non-Doctor) </w:t>
      </w:r>
      <w:r w:rsidRPr="000A6719">
        <w:rPr>
          <w:rFonts w:cstheme="minorHAnsi"/>
          <w:sz w:val="24"/>
          <w:szCs w:val="24"/>
        </w:rPr>
        <w:t>main responsibilities include:</w:t>
      </w:r>
    </w:p>
    <w:p w14:paraId="3D4EDFF3" w14:textId="3F53FFE3" w:rsidR="00901F57" w:rsidRPr="005A3DC5" w:rsidRDefault="00253F04" w:rsidP="6A9EF218">
      <w:pPr>
        <w:numPr>
          <w:ilvl w:val="0"/>
          <w:numId w:val="19"/>
        </w:numPr>
        <w:spacing w:line="240" w:lineRule="auto"/>
        <w:rPr>
          <w:sz w:val="24"/>
          <w:szCs w:val="24"/>
        </w:rPr>
      </w:pPr>
      <w:r w:rsidRPr="6A9EF218">
        <w:rPr>
          <w:sz w:val="24"/>
          <w:szCs w:val="24"/>
        </w:rPr>
        <w:t>Working collaboratively with the Faculty Chair and other key office holders</w:t>
      </w:r>
      <w:r w:rsidRPr="6A9EF218">
        <w:rPr>
          <w:rFonts w:ascii="DM Sans 14pt" w:hAnsi="DM Sans 14pt"/>
        </w:rPr>
        <w:t>.</w:t>
      </w:r>
    </w:p>
    <w:p w14:paraId="43421D1C" w14:textId="73AA7F94" w:rsidR="00901F57" w:rsidRPr="005A3DC5" w:rsidRDefault="00901F57" w:rsidP="6A9EF218">
      <w:pPr>
        <w:numPr>
          <w:ilvl w:val="0"/>
          <w:numId w:val="19"/>
        </w:numPr>
        <w:spacing w:line="240" w:lineRule="auto"/>
        <w:rPr>
          <w:sz w:val="24"/>
          <w:szCs w:val="24"/>
        </w:rPr>
      </w:pPr>
      <w:r w:rsidRPr="6A9EF218">
        <w:rPr>
          <w:rFonts w:eastAsiaTheme="minorEastAsia"/>
          <w:sz w:val="24"/>
          <w:szCs w:val="24"/>
        </w:rPr>
        <w:t>Partnering with the Head of Faculties and Faculty Development Manager to ensure robust governance within the Faculty.</w:t>
      </w:r>
    </w:p>
    <w:p w14:paraId="7B9553BF" w14:textId="477B5A15" w:rsidR="0072466A" w:rsidRDefault="0072466A" w:rsidP="6A9EF218">
      <w:pPr>
        <w:pStyle w:val="ListParagraph"/>
        <w:numPr>
          <w:ilvl w:val="0"/>
          <w:numId w:val="19"/>
        </w:numPr>
        <w:spacing w:before="120" w:after="120" w:line="240" w:lineRule="auto"/>
        <w:rPr>
          <w:sz w:val="24"/>
          <w:szCs w:val="24"/>
        </w:rPr>
      </w:pPr>
      <w:r w:rsidRPr="6A9EF218">
        <w:rPr>
          <w:rFonts w:eastAsiaTheme="minorEastAsia"/>
          <w:sz w:val="24"/>
          <w:szCs w:val="24"/>
        </w:rPr>
        <w:t>Ensuring effective succession planning, adherence to term cycles, and leadership pipeline development by contributing to collective efforts that identify and nurture future Faculty leaders.</w:t>
      </w:r>
    </w:p>
    <w:p w14:paraId="12FBAE71" w14:textId="570AF49B" w:rsidR="00737247" w:rsidRPr="00901F57" w:rsidRDefault="00737247" w:rsidP="6A9EF218">
      <w:pPr>
        <w:pStyle w:val="ListParagraph"/>
        <w:numPr>
          <w:ilvl w:val="0"/>
          <w:numId w:val="19"/>
        </w:numPr>
        <w:spacing w:before="120" w:after="120" w:line="240" w:lineRule="auto"/>
        <w:jc w:val="both"/>
        <w:rPr>
          <w:sz w:val="24"/>
          <w:szCs w:val="24"/>
        </w:rPr>
      </w:pPr>
      <w:r w:rsidRPr="6A9EF218">
        <w:rPr>
          <w:rFonts w:eastAsiaTheme="minorEastAsia"/>
          <w:sz w:val="24"/>
          <w:szCs w:val="24"/>
        </w:rPr>
        <w:t>Assist the Chair in coordinating the Faculty’s responses to consultations from relevant professional bodies.</w:t>
      </w:r>
    </w:p>
    <w:p w14:paraId="6D2283D7" w14:textId="6028AFB0" w:rsidR="00737247" w:rsidRDefault="00737247" w:rsidP="6A9EF218">
      <w:pPr>
        <w:numPr>
          <w:ilvl w:val="0"/>
          <w:numId w:val="19"/>
        </w:numPr>
        <w:spacing w:before="120" w:after="120" w:line="240" w:lineRule="auto"/>
        <w:jc w:val="both"/>
        <w:rPr>
          <w:rFonts w:eastAsiaTheme="minorEastAsia"/>
          <w:sz w:val="24"/>
          <w:szCs w:val="24"/>
        </w:rPr>
      </w:pPr>
      <w:r w:rsidRPr="6A9EF218">
        <w:rPr>
          <w:rFonts w:eastAsiaTheme="minorEastAsia"/>
          <w:sz w:val="24"/>
          <w:szCs w:val="24"/>
        </w:rPr>
        <w:t>To represent the Faculty on working groups or external bodies when requested by the Chair or Executive Committee and report back to the Executive Committee or Faculty Advisory Board.</w:t>
      </w:r>
    </w:p>
    <w:p w14:paraId="67E4B649" w14:textId="4C320D00" w:rsidR="006957FB" w:rsidRDefault="006957FB" w:rsidP="6A9EF218">
      <w:pPr>
        <w:numPr>
          <w:ilvl w:val="0"/>
          <w:numId w:val="19"/>
        </w:numPr>
        <w:spacing w:before="120" w:after="120" w:line="240" w:lineRule="auto"/>
        <w:jc w:val="both"/>
        <w:rPr>
          <w:sz w:val="24"/>
          <w:szCs w:val="24"/>
        </w:rPr>
      </w:pPr>
      <w:r w:rsidRPr="6A9EF218">
        <w:rPr>
          <w:sz w:val="24"/>
          <w:szCs w:val="24"/>
        </w:rPr>
        <w:t>To lead or take responsibility for specific Faculty activities, sub-committees or programmes as agreed with the Chair or Executive Committee.</w:t>
      </w:r>
    </w:p>
    <w:p w14:paraId="3D3048AB" w14:textId="6500EB55" w:rsidR="006957FB" w:rsidRDefault="006957FB" w:rsidP="6A9EF218">
      <w:pPr>
        <w:numPr>
          <w:ilvl w:val="0"/>
          <w:numId w:val="19"/>
        </w:numPr>
        <w:spacing w:before="120" w:after="120" w:line="240" w:lineRule="auto"/>
        <w:jc w:val="both"/>
        <w:rPr>
          <w:sz w:val="24"/>
          <w:szCs w:val="24"/>
        </w:rPr>
      </w:pPr>
      <w:r w:rsidRPr="6A9EF218">
        <w:rPr>
          <w:sz w:val="24"/>
          <w:szCs w:val="24"/>
        </w:rPr>
        <w:t xml:space="preserve">Leading engagement efforts with members, external partners, stakeholders, and prospective members, with support from the </w:t>
      </w:r>
      <w:r w:rsidR="00907ED5" w:rsidRPr="6A9EF218">
        <w:rPr>
          <w:sz w:val="24"/>
          <w:szCs w:val="24"/>
        </w:rPr>
        <w:t xml:space="preserve">Faculties </w:t>
      </w:r>
      <w:r w:rsidRPr="6A9EF218">
        <w:rPr>
          <w:sz w:val="24"/>
          <w:szCs w:val="24"/>
        </w:rPr>
        <w:t>team.</w:t>
      </w:r>
    </w:p>
    <w:p w14:paraId="27C2717F" w14:textId="050AC046" w:rsidR="00A75234" w:rsidRPr="00A75234" w:rsidRDefault="006F2019" w:rsidP="6A9EF218">
      <w:pPr>
        <w:pStyle w:val="ListParagraph"/>
        <w:numPr>
          <w:ilvl w:val="0"/>
          <w:numId w:val="19"/>
        </w:numPr>
        <w:spacing w:before="120" w:after="120" w:line="240" w:lineRule="auto"/>
        <w:jc w:val="both"/>
        <w:rPr>
          <w:sz w:val="24"/>
          <w:szCs w:val="24"/>
        </w:rPr>
      </w:pPr>
      <w:r w:rsidRPr="6A9EF218">
        <w:rPr>
          <w:sz w:val="24"/>
          <w:szCs w:val="24"/>
        </w:rPr>
        <w:t>Build</w:t>
      </w:r>
      <w:r w:rsidR="00A75234" w:rsidRPr="6A9EF218">
        <w:rPr>
          <w:sz w:val="24"/>
          <w:szCs w:val="24"/>
        </w:rPr>
        <w:t>ing</w:t>
      </w:r>
      <w:r w:rsidRPr="6A9EF218">
        <w:rPr>
          <w:sz w:val="24"/>
          <w:szCs w:val="24"/>
        </w:rPr>
        <w:t xml:space="preserve"> and maintain</w:t>
      </w:r>
      <w:r w:rsidR="00A75234" w:rsidRPr="6A9EF218">
        <w:rPr>
          <w:sz w:val="24"/>
          <w:szCs w:val="24"/>
        </w:rPr>
        <w:t>ing</w:t>
      </w:r>
      <w:r w:rsidRPr="6A9EF218">
        <w:rPr>
          <w:sz w:val="24"/>
          <w:szCs w:val="24"/>
        </w:rPr>
        <w:t xml:space="preserve"> relationships with external stakeholders, groups, and institutions to develop areas of mutual interest and benefit.</w:t>
      </w:r>
    </w:p>
    <w:p w14:paraId="53208BE4" w14:textId="47045558" w:rsidR="006957FB" w:rsidRPr="006957FB" w:rsidRDefault="006957FB" w:rsidP="6A9EF218">
      <w:pPr>
        <w:pStyle w:val="ListParagraph"/>
        <w:numPr>
          <w:ilvl w:val="0"/>
          <w:numId w:val="19"/>
        </w:numPr>
        <w:spacing w:after="0" w:line="240" w:lineRule="auto"/>
        <w:jc w:val="both"/>
        <w:rPr>
          <w:color w:val="000000" w:themeColor="text1"/>
          <w:sz w:val="24"/>
          <w:szCs w:val="24"/>
          <w:lang w:val="en-US"/>
        </w:rPr>
      </w:pPr>
      <w:r w:rsidRPr="6A9EF218">
        <w:rPr>
          <w:color w:val="000000" w:themeColor="text1"/>
          <w:sz w:val="24"/>
          <w:szCs w:val="24"/>
          <w:lang w:val="en-US"/>
        </w:rPr>
        <w:t>In the absence of the Chair, take responsibility for chairing the above meetings.</w:t>
      </w:r>
    </w:p>
    <w:p w14:paraId="347AFDB4" w14:textId="77777777" w:rsidR="006957FB" w:rsidRPr="00B54E00" w:rsidRDefault="006957FB" w:rsidP="00B54E00">
      <w:pPr>
        <w:spacing w:before="120" w:after="120"/>
        <w:rPr>
          <w:rFonts w:cstheme="minorHAnsi"/>
          <w:sz w:val="24"/>
          <w:szCs w:val="24"/>
        </w:rPr>
      </w:pPr>
    </w:p>
    <w:p w14:paraId="28556227" w14:textId="5A2FD71D" w:rsidR="00872BB4" w:rsidRDefault="00327D67" w:rsidP="3C6A74E0">
      <w:pPr>
        <w:spacing w:before="120" w:after="120"/>
        <w:jc w:val="both"/>
        <w:rPr>
          <w:sz w:val="24"/>
          <w:szCs w:val="24"/>
        </w:rPr>
      </w:pPr>
      <w:r w:rsidRPr="3C6A74E0">
        <w:rPr>
          <w:sz w:val="24"/>
          <w:szCs w:val="24"/>
        </w:rPr>
        <w:t xml:space="preserve">In fulfilling these duties, the </w:t>
      </w:r>
      <w:r w:rsidR="006957FB" w:rsidRPr="3C6A74E0">
        <w:rPr>
          <w:sz w:val="24"/>
          <w:szCs w:val="24"/>
        </w:rPr>
        <w:t>Vice Chair</w:t>
      </w:r>
      <w:r w:rsidRPr="3C6A74E0">
        <w:rPr>
          <w:sz w:val="24"/>
          <w:szCs w:val="24"/>
        </w:rPr>
        <w:t xml:space="preserve"> works closely with the </w:t>
      </w:r>
      <w:r w:rsidR="00A101D7" w:rsidRPr="3C6A74E0">
        <w:rPr>
          <w:sz w:val="24"/>
          <w:szCs w:val="24"/>
        </w:rPr>
        <w:t>Faculties team, Head of Faculties</w:t>
      </w:r>
      <w:r w:rsidR="00B21A90" w:rsidRPr="3C6A74E0">
        <w:rPr>
          <w:sz w:val="24"/>
          <w:szCs w:val="24"/>
        </w:rPr>
        <w:t>, Faculty Manager</w:t>
      </w:r>
      <w:r w:rsidR="00A101D7" w:rsidRPr="3C6A74E0">
        <w:rPr>
          <w:sz w:val="24"/>
          <w:szCs w:val="24"/>
        </w:rPr>
        <w:t xml:space="preserve"> and </w:t>
      </w:r>
      <w:r w:rsidRPr="3C6A74E0">
        <w:rPr>
          <w:sz w:val="24"/>
          <w:szCs w:val="24"/>
        </w:rPr>
        <w:t xml:space="preserve">Office </w:t>
      </w:r>
      <w:r w:rsidR="00A101D7" w:rsidRPr="3C6A74E0">
        <w:rPr>
          <w:sz w:val="24"/>
          <w:szCs w:val="24"/>
        </w:rPr>
        <w:t>Bearer team</w:t>
      </w:r>
      <w:r w:rsidRPr="3C6A74E0">
        <w:rPr>
          <w:sz w:val="24"/>
          <w:szCs w:val="24"/>
        </w:rPr>
        <w:t xml:space="preserve"> </w:t>
      </w:r>
      <w:r w:rsidR="001E3B68" w:rsidRPr="3C6A74E0">
        <w:rPr>
          <w:sz w:val="24"/>
          <w:szCs w:val="24"/>
        </w:rPr>
        <w:t xml:space="preserve">and </w:t>
      </w:r>
      <w:r w:rsidRPr="3C6A74E0">
        <w:rPr>
          <w:sz w:val="24"/>
          <w:szCs w:val="24"/>
        </w:rPr>
        <w:t xml:space="preserve">where </w:t>
      </w:r>
      <w:r w:rsidR="007D204B" w:rsidRPr="3C6A74E0">
        <w:rPr>
          <w:sz w:val="24"/>
          <w:szCs w:val="24"/>
        </w:rPr>
        <w:t>needed,</w:t>
      </w:r>
      <w:r w:rsidRPr="3C6A74E0">
        <w:rPr>
          <w:sz w:val="24"/>
          <w:szCs w:val="24"/>
        </w:rPr>
        <w:t xml:space="preserve"> the Vice President with responsibility for Faculties. The role </w:t>
      </w:r>
      <w:r w:rsidR="006957FB" w:rsidRPr="3C6A74E0">
        <w:rPr>
          <w:sz w:val="24"/>
          <w:szCs w:val="24"/>
        </w:rPr>
        <w:t>may also include attending</w:t>
      </w:r>
      <w:r w:rsidRPr="3C6A74E0">
        <w:rPr>
          <w:sz w:val="24"/>
          <w:szCs w:val="24"/>
        </w:rPr>
        <w:t xml:space="preserve"> </w:t>
      </w:r>
      <w:r w:rsidR="001E3B68" w:rsidRPr="3C6A74E0">
        <w:rPr>
          <w:sz w:val="24"/>
          <w:szCs w:val="24"/>
        </w:rPr>
        <w:t xml:space="preserve">panels </w:t>
      </w:r>
      <w:r w:rsidRPr="3C6A74E0">
        <w:rPr>
          <w:sz w:val="24"/>
          <w:szCs w:val="24"/>
        </w:rPr>
        <w:t>and ad-hoc meetings as needed, as well as representing the Faculty at selected external and promotional events, potentially including occasional international travel.</w:t>
      </w:r>
    </w:p>
    <w:p w14:paraId="5671E152" w14:textId="77777777" w:rsidR="00F24503" w:rsidRDefault="00F24503" w:rsidP="00F24503">
      <w:pPr>
        <w:spacing w:before="120" w:after="120"/>
        <w:rPr>
          <w:rFonts w:cstheme="minorHAnsi"/>
          <w:sz w:val="24"/>
          <w:szCs w:val="24"/>
        </w:rPr>
      </w:pPr>
    </w:p>
    <w:p w14:paraId="4F202B1D" w14:textId="77777777" w:rsidR="00CB0390" w:rsidRPr="00ED29A6" w:rsidRDefault="00CB0390" w:rsidP="00CB0390">
      <w:pPr>
        <w:pStyle w:val="Heading2"/>
        <w:rPr>
          <w:b/>
          <w:bCs/>
        </w:rPr>
      </w:pPr>
      <w:r w:rsidRPr="00ED29A6">
        <w:rPr>
          <w:b/>
          <w:bCs/>
        </w:rPr>
        <w:lastRenderedPageBreak/>
        <w:t xml:space="preserve">Application Instructions and Appointment Process </w:t>
      </w:r>
    </w:p>
    <w:p w14:paraId="2022CEAE" w14:textId="77777777" w:rsidR="00CB0390" w:rsidRDefault="00CB0390" w:rsidP="00CB0390">
      <w:pPr>
        <w:spacing w:before="120" w:after="120"/>
        <w:rPr>
          <w:sz w:val="24"/>
          <w:szCs w:val="24"/>
        </w:rPr>
      </w:pPr>
      <w:r w:rsidRPr="4E43F954">
        <w:rPr>
          <w:sz w:val="24"/>
          <w:szCs w:val="24"/>
        </w:rPr>
        <w:t>Provided below is a step-by-step guide to the application process for the role of Vice Chair (Non-Doctor), Faculty of Pre-Hospital Care. Please follow the instructions below to ensure your application is submitted correctly:</w:t>
      </w:r>
    </w:p>
    <w:p w14:paraId="718E093B" w14:textId="77777777" w:rsidR="00E36665" w:rsidRDefault="00E36665" w:rsidP="00F24503">
      <w:pPr>
        <w:spacing w:before="120" w:after="120"/>
        <w:rPr>
          <w:rFonts w:cstheme="minorHAnsi"/>
          <w:sz w:val="24"/>
          <w:szCs w:val="24"/>
        </w:rPr>
      </w:pPr>
    </w:p>
    <w:p w14:paraId="36BBA6E4" w14:textId="77777777" w:rsidR="00881F98" w:rsidRPr="00DA6D09" w:rsidRDefault="00881F98" w:rsidP="00881F98">
      <w:pPr>
        <w:pStyle w:val="ListParagraph"/>
        <w:numPr>
          <w:ilvl w:val="0"/>
          <w:numId w:val="7"/>
        </w:numPr>
        <w:spacing w:before="120" w:after="120"/>
        <w:rPr>
          <w:rFonts w:cstheme="minorHAnsi"/>
          <w:sz w:val="24"/>
          <w:szCs w:val="24"/>
        </w:rPr>
      </w:pPr>
      <w:r w:rsidRPr="00863766">
        <w:rPr>
          <w:rFonts w:cstheme="minorHAnsi"/>
          <w:b/>
          <w:bCs/>
          <w:sz w:val="24"/>
          <w:szCs w:val="24"/>
        </w:rPr>
        <w:t>Complete</w:t>
      </w:r>
      <w:r w:rsidRPr="00DA6D09">
        <w:rPr>
          <w:rFonts w:cstheme="minorHAnsi"/>
          <w:b/>
          <w:bCs/>
          <w:sz w:val="24"/>
          <w:szCs w:val="24"/>
        </w:rPr>
        <w:t xml:space="preserve"> the Application Form</w:t>
      </w:r>
    </w:p>
    <w:p w14:paraId="57FE4135" w14:textId="77777777" w:rsidR="00881F98" w:rsidRPr="00DA6D09" w:rsidRDefault="00881F98" w:rsidP="00881F98">
      <w:pPr>
        <w:pStyle w:val="ListParagraph"/>
        <w:numPr>
          <w:ilvl w:val="0"/>
          <w:numId w:val="8"/>
        </w:numPr>
        <w:spacing w:before="120" w:after="120"/>
        <w:rPr>
          <w:rFonts w:cstheme="minorHAnsi"/>
          <w:sz w:val="24"/>
          <w:szCs w:val="24"/>
        </w:rPr>
      </w:pPr>
      <w:r w:rsidRPr="00DA6D09">
        <w:rPr>
          <w:rFonts w:cstheme="minorHAnsi"/>
          <w:sz w:val="24"/>
          <w:szCs w:val="24"/>
        </w:rPr>
        <w:t>Interested candidates should fill out the application form provided</w:t>
      </w:r>
      <w:r>
        <w:rPr>
          <w:rFonts w:cstheme="minorHAnsi"/>
          <w:sz w:val="24"/>
          <w:szCs w:val="24"/>
        </w:rPr>
        <w:t xml:space="preserve"> within this document. </w:t>
      </w:r>
    </w:p>
    <w:p w14:paraId="501879ED" w14:textId="77777777" w:rsidR="00881F98" w:rsidRPr="00DA6D09" w:rsidRDefault="00881F98" w:rsidP="00881F98">
      <w:pPr>
        <w:pStyle w:val="ListParagraph"/>
        <w:numPr>
          <w:ilvl w:val="0"/>
          <w:numId w:val="7"/>
        </w:numPr>
        <w:spacing w:before="120" w:after="120"/>
        <w:rPr>
          <w:rFonts w:cstheme="minorHAnsi"/>
          <w:sz w:val="24"/>
          <w:szCs w:val="24"/>
        </w:rPr>
      </w:pPr>
      <w:r w:rsidRPr="00DA6D09">
        <w:rPr>
          <w:rFonts w:cstheme="minorHAnsi"/>
          <w:b/>
          <w:bCs/>
          <w:sz w:val="24"/>
          <w:szCs w:val="24"/>
        </w:rPr>
        <w:t>Submit the Application via Email</w:t>
      </w:r>
    </w:p>
    <w:p w14:paraId="560A539C" w14:textId="77777777" w:rsidR="00881F98" w:rsidRDefault="00881F98" w:rsidP="00881F98">
      <w:pPr>
        <w:pStyle w:val="ListParagraph"/>
        <w:numPr>
          <w:ilvl w:val="0"/>
          <w:numId w:val="8"/>
        </w:numPr>
        <w:spacing w:before="120" w:after="120"/>
        <w:rPr>
          <w:rFonts w:cstheme="minorHAnsi"/>
          <w:sz w:val="24"/>
          <w:szCs w:val="24"/>
        </w:rPr>
      </w:pPr>
      <w:r w:rsidRPr="00DA6D09">
        <w:rPr>
          <w:rFonts w:cstheme="minorHAnsi"/>
          <w:sz w:val="24"/>
          <w:szCs w:val="24"/>
        </w:rPr>
        <w:t xml:space="preserve">Send the completed application form by email to: </w:t>
      </w:r>
      <w:hyperlink r:id="rId9" w:history="1">
        <w:r w:rsidRPr="005C708A">
          <w:rPr>
            <w:rStyle w:val="Hyperlink"/>
            <w:rFonts w:cstheme="minorHAnsi"/>
            <w:sz w:val="24"/>
            <w:szCs w:val="24"/>
          </w:rPr>
          <w:t>fphc@rcsed.ac.uk</w:t>
        </w:r>
      </w:hyperlink>
      <w:r w:rsidRPr="00DA6D09">
        <w:rPr>
          <w:rFonts w:cstheme="minorHAnsi"/>
          <w:sz w:val="24"/>
          <w:szCs w:val="24"/>
        </w:rPr>
        <w:t>.</w:t>
      </w:r>
    </w:p>
    <w:p w14:paraId="653671B2" w14:textId="77777777" w:rsidR="00881F98" w:rsidRPr="00DA6D09" w:rsidRDefault="00881F98" w:rsidP="00881F98">
      <w:pPr>
        <w:pStyle w:val="ListParagraph"/>
        <w:numPr>
          <w:ilvl w:val="0"/>
          <w:numId w:val="8"/>
        </w:numPr>
        <w:spacing w:before="120" w:after="120"/>
        <w:rPr>
          <w:sz w:val="24"/>
          <w:szCs w:val="24"/>
        </w:rPr>
      </w:pPr>
      <w:r w:rsidRPr="4E43F954">
        <w:rPr>
          <w:sz w:val="24"/>
          <w:szCs w:val="24"/>
        </w:rPr>
        <w:t xml:space="preserve">Ensure that the email subject line includes: </w:t>
      </w:r>
      <w:r w:rsidRPr="4E43F954">
        <w:rPr>
          <w:i/>
          <w:iCs/>
          <w:sz w:val="24"/>
          <w:szCs w:val="24"/>
        </w:rPr>
        <w:t>Application for Vice Chair (Non Doctor), Faculty of Pre-Hospital Care</w:t>
      </w:r>
      <w:r w:rsidRPr="4E43F954">
        <w:rPr>
          <w:sz w:val="24"/>
          <w:szCs w:val="24"/>
        </w:rPr>
        <w:t>.</w:t>
      </w:r>
    </w:p>
    <w:p w14:paraId="74B49453" w14:textId="77777777" w:rsidR="00881F98" w:rsidRPr="00DA6D09" w:rsidRDefault="00881F98" w:rsidP="00881F98">
      <w:pPr>
        <w:pStyle w:val="ListParagraph"/>
        <w:numPr>
          <w:ilvl w:val="0"/>
          <w:numId w:val="7"/>
        </w:numPr>
        <w:spacing w:before="120" w:after="120"/>
        <w:rPr>
          <w:rFonts w:cstheme="minorHAnsi"/>
          <w:sz w:val="24"/>
          <w:szCs w:val="24"/>
        </w:rPr>
      </w:pPr>
      <w:r w:rsidRPr="00DA6D09">
        <w:rPr>
          <w:rFonts w:cstheme="minorHAnsi"/>
          <w:b/>
          <w:bCs/>
          <w:sz w:val="24"/>
          <w:szCs w:val="24"/>
        </w:rPr>
        <w:t>Application Deadline</w:t>
      </w:r>
    </w:p>
    <w:p w14:paraId="4EAB2C1D" w14:textId="0F4BA3FD" w:rsidR="00881F98" w:rsidRPr="00DA6D09" w:rsidRDefault="00881F98" w:rsidP="00881F98">
      <w:pPr>
        <w:pStyle w:val="ListParagraph"/>
        <w:numPr>
          <w:ilvl w:val="0"/>
          <w:numId w:val="9"/>
        </w:numPr>
        <w:spacing w:before="120" w:after="120"/>
        <w:rPr>
          <w:sz w:val="24"/>
          <w:szCs w:val="24"/>
        </w:rPr>
      </w:pPr>
      <w:r w:rsidRPr="5BCA2C2A">
        <w:rPr>
          <w:sz w:val="24"/>
          <w:szCs w:val="24"/>
        </w:rPr>
        <w:t xml:space="preserve">Submit your application by </w:t>
      </w:r>
      <w:r w:rsidR="7D7D576F" w:rsidRPr="5BCA2C2A">
        <w:rPr>
          <w:b/>
          <w:bCs/>
          <w:sz w:val="24"/>
          <w:szCs w:val="24"/>
        </w:rPr>
        <w:t>17.00 on 7 March 2025</w:t>
      </w:r>
      <w:r w:rsidRPr="5BCA2C2A">
        <w:rPr>
          <w:sz w:val="24"/>
          <w:szCs w:val="24"/>
        </w:rPr>
        <w:t>. Late applications will not be considered.</w:t>
      </w:r>
    </w:p>
    <w:p w14:paraId="17C82709" w14:textId="77777777" w:rsidR="00881F98" w:rsidRPr="00DA6D09" w:rsidRDefault="00881F98" w:rsidP="00881F98">
      <w:pPr>
        <w:pStyle w:val="ListParagraph"/>
        <w:numPr>
          <w:ilvl w:val="0"/>
          <w:numId w:val="7"/>
        </w:numPr>
        <w:spacing w:before="120" w:after="120"/>
        <w:rPr>
          <w:rFonts w:cstheme="minorHAnsi"/>
          <w:sz w:val="24"/>
          <w:szCs w:val="24"/>
        </w:rPr>
      </w:pPr>
      <w:r w:rsidRPr="00DA6D09">
        <w:rPr>
          <w:rFonts w:cstheme="minorHAnsi"/>
          <w:b/>
          <w:bCs/>
          <w:sz w:val="24"/>
          <w:szCs w:val="24"/>
        </w:rPr>
        <w:t>Selection Process</w:t>
      </w:r>
    </w:p>
    <w:p w14:paraId="748E3738" w14:textId="77777777" w:rsidR="00881F98" w:rsidRDefault="00881F98" w:rsidP="00881F98">
      <w:pPr>
        <w:pStyle w:val="ListParagraph"/>
        <w:numPr>
          <w:ilvl w:val="0"/>
          <w:numId w:val="9"/>
        </w:numPr>
        <w:spacing w:before="120" w:after="120"/>
        <w:rPr>
          <w:rFonts w:cstheme="minorHAnsi"/>
          <w:sz w:val="24"/>
          <w:szCs w:val="24"/>
        </w:rPr>
      </w:pPr>
      <w:r w:rsidRPr="00DA6D09">
        <w:rPr>
          <w:rFonts w:cstheme="minorHAnsi"/>
          <w:sz w:val="24"/>
          <w:szCs w:val="24"/>
        </w:rPr>
        <w:t>Applications will be reviewed, and shortlisted candidates will be invited for a panel interview.</w:t>
      </w:r>
    </w:p>
    <w:p w14:paraId="0EE94CF8" w14:textId="77777777" w:rsidR="00881F98" w:rsidRPr="00DA6D09" w:rsidRDefault="00881F98" w:rsidP="00881F98">
      <w:pPr>
        <w:pStyle w:val="ListParagraph"/>
        <w:numPr>
          <w:ilvl w:val="0"/>
          <w:numId w:val="9"/>
        </w:numPr>
        <w:spacing w:before="120" w:after="120"/>
        <w:rPr>
          <w:rFonts w:cstheme="minorHAnsi"/>
          <w:sz w:val="24"/>
          <w:szCs w:val="24"/>
        </w:rPr>
      </w:pPr>
      <w:r w:rsidRPr="00DA6D09">
        <w:rPr>
          <w:rFonts w:cstheme="minorHAnsi"/>
          <w:sz w:val="24"/>
          <w:szCs w:val="24"/>
        </w:rPr>
        <w:t>Appointment is subject to approval by the Faculty of Pre-Hospital Care Executive Committee and ratification by the College Council.</w:t>
      </w:r>
    </w:p>
    <w:p w14:paraId="273A6FAE" w14:textId="77777777" w:rsidR="00881F98" w:rsidRPr="00DA6D09" w:rsidRDefault="00881F98" w:rsidP="00881F98">
      <w:pPr>
        <w:pStyle w:val="ListParagraph"/>
        <w:numPr>
          <w:ilvl w:val="0"/>
          <w:numId w:val="7"/>
        </w:numPr>
        <w:spacing w:before="120" w:after="120"/>
        <w:rPr>
          <w:rFonts w:cstheme="minorHAnsi"/>
          <w:sz w:val="24"/>
          <w:szCs w:val="24"/>
        </w:rPr>
      </w:pPr>
      <w:r w:rsidRPr="00DA6D09">
        <w:rPr>
          <w:rFonts w:cstheme="minorHAnsi"/>
          <w:b/>
          <w:bCs/>
          <w:sz w:val="24"/>
          <w:szCs w:val="24"/>
        </w:rPr>
        <w:t>Interview Details</w:t>
      </w:r>
    </w:p>
    <w:p w14:paraId="07DB38C9" w14:textId="1FB50FD6" w:rsidR="00881F98" w:rsidRDefault="00881F98" w:rsidP="00881F98">
      <w:pPr>
        <w:pStyle w:val="ListParagraph"/>
        <w:numPr>
          <w:ilvl w:val="0"/>
          <w:numId w:val="10"/>
        </w:numPr>
        <w:spacing w:before="120" w:after="120"/>
        <w:rPr>
          <w:sz w:val="24"/>
          <w:szCs w:val="24"/>
        </w:rPr>
      </w:pPr>
      <w:r w:rsidRPr="5BCA2C2A">
        <w:rPr>
          <w:sz w:val="24"/>
          <w:szCs w:val="24"/>
        </w:rPr>
        <w:t xml:space="preserve">Interviews are anticipated to take place </w:t>
      </w:r>
      <w:r w:rsidR="005804E7" w:rsidRPr="5BCA2C2A">
        <w:rPr>
          <w:b/>
          <w:bCs/>
          <w:sz w:val="24"/>
          <w:szCs w:val="24"/>
        </w:rPr>
        <w:t>in April 2025</w:t>
      </w:r>
      <w:r w:rsidRPr="5BCA2C2A">
        <w:rPr>
          <w:sz w:val="24"/>
          <w:szCs w:val="24"/>
        </w:rPr>
        <w:t xml:space="preserve"> via MS Teams or an alternative video conferencing platform.</w:t>
      </w:r>
    </w:p>
    <w:p w14:paraId="001E30F1" w14:textId="77777777" w:rsidR="00881F98" w:rsidRPr="00DA6D09" w:rsidRDefault="00881F98" w:rsidP="00881F98">
      <w:pPr>
        <w:pStyle w:val="ListParagraph"/>
        <w:numPr>
          <w:ilvl w:val="0"/>
          <w:numId w:val="10"/>
        </w:numPr>
        <w:spacing w:before="120" w:after="120"/>
        <w:rPr>
          <w:sz w:val="24"/>
          <w:szCs w:val="24"/>
        </w:rPr>
      </w:pPr>
      <w:r w:rsidRPr="557B0821">
        <w:rPr>
          <w:sz w:val="24"/>
          <w:szCs w:val="24"/>
        </w:rPr>
        <w:t xml:space="preserve">If you require assistance or specific access arrangements, please contact Mrs. Elizabeth Stevenson, Faculty Manager, at </w:t>
      </w:r>
      <w:hyperlink r:id="rId10">
        <w:r w:rsidRPr="557B0821">
          <w:rPr>
            <w:rStyle w:val="Hyperlink"/>
            <w:sz w:val="24"/>
            <w:szCs w:val="24"/>
          </w:rPr>
          <w:t>fphc@rcsed.ac.uk</w:t>
        </w:r>
      </w:hyperlink>
      <w:r w:rsidRPr="557B0821">
        <w:rPr>
          <w:sz w:val="24"/>
          <w:szCs w:val="24"/>
        </w:rPr>
        <w:t xml:space="preserve"> </w:t>
      </w:r>
    </w:p>
    <w:p w14:paraId="214850B0" w14:textId="77777777" w:rsidR="00881F98" w:rsidRPr="00973C61" w:rsidRDefault="00881F98" w:rsidP="00881F98">
      <w:pPr>
        <w:pStyle w:val="ListParagraph"/>
        <w:numPr>
          <w:ilvl w:val="0"/>
          <w:numId w:val="7"/>
        </w:numPr>
        <w:spacing w:before="120" w:after="120"/>
        <w:rPr>
          <w:rFonts w:cstheme="minorHAnsi"/>
          <w:sz w:val="24"/>
          <w:szCs w:val="24"/>
        </w:rPr>
      </w:pPr>
      <w:r>
        <w:rPr>
          <w:rFonts w:cstheme="minorHAnsi"/>
          <w:b/>
          <w:bCs/>
          <w:sz w:val="24"/>
          <w:szCs w:val="24"/>
        </w:rPr>
        <w:t xml:space="preserve">Appointment and </w:t>
      </w:r>
      <w:r w:rsidRPr="00DA6D09">
        <w:rPr>
          <w:rFonts w:cstheme="minorHAnsi"/>
          <w:b/>
          <w:bCs/>
          <w:sz w:val="24"/>
          <w:szCs w:val="24"/>
        </w:rPr>
        <w:t>Post-Appointment Induction</w:t>
      </w:r>
    </w:p>
    <w:p w14:paraId="6E4C402F" w14:textId="77777777" w:rsidR="00881F98" w:rsidRDefault="00881F98" w:rsidP="00881F98">
      <w:pPr>
        <w:pStyle w:val="ListParagraph"/>
        <w:numPr>
          <w:ilvl w:val="0"/>
          <w:numId w:val="11"/>
        </w:numPr>
        <w:spacing w:before="120" w:after="120"/>
        <w:rPr>
          <w:rFonts w:cstheme="minorHAnsi"/>
          <w:sz w:val="24"/>
          <w:szCs w:val="24"/>
        </w:rPr>
      </w:pPr>
      <w:r>
        <w:rPr>
          <w:rFonts w:cstheme="minorHAnsi"/>
          <w:sz w:val="24"/>
          <w:szCs w:val="24"/>
        </w:rPr>
        <w:t xml:space="preserve">The successful candidate will be asked to provide two professional references. </w:t>
      </w:r>
    </w:p>
    <w:p w14:paraId="7E4747E7" w14:textId="77777777" w:rsidR="00881F98" w:rsidRPr="00973C61" w:rsidRDefault="00881F98" w:rsidP="00881F98">
      <w:pPr>
        <w:pStyle w:val="ListParagraph"/>
        <w:numPr>
          <w:ilvl w:val="0"/>
          <w:numId w:val="11"/>
        </w:numPr>
        <w:spacing w:before="120" w:after="120"/>
        <w:rPr>
          <w:rFonts w:cstheme="minorHAnsi"/>
          <w:sz w:val="24"/>
          <w:szCs w:val="24"/>
        </w:rPr>
      </w:pPr>
      <w:r w:rsidRPr="00973C61">
        <w:rPr>
          <w:rFonts w:cstheme="minorHAnsi"/>
          <w:sz w:val="24"/>
          <w:szCs w:val="24"/>
        </w:rPr>
        <w:t>A comprehensive induction process will be provided to the successful candidate, tailored to develop knowledge of the Faculty’s governance, structure, and operations.</w:t>
      </w:r>
    </w:p>
    <w:p w14:paraId="0F9E5A70" w14:textId="77777777" w:rsidR="00881F98" w:rsidRDefault="00881F98" w:rsidP="00881F98">
      <w:pPr>
        <w:spacing w:before="120" w:after="120"/>
        <w:rPr>
          <w:rFonts w:cstheme="minorHAnsi"/>
          <w:sz w:val="24"/>
          <w:szCs w:val="24"/>
        </w:rPr>
      </w:pPr>
    </w:p>
    <w:p w14:paraId="4900355B" w14:textId="77777777" w:rsidR="00881F98" w:rsidRPr="00DA6D09" w:rsidRDefault="00881F98" w:rsidP="00881F98">
      <w:pPr>
        <w:spacing w:before="120" w:after="120"/>
        <w:rPr>
          <w:rFonts w:cstheme="minorHAnsi"/>
          <w:sz w:val="24"/>
          <w:szCs w:val="24"/>
        </w:rPr>
      </w:pPr>
      <w:r w:rsidRPr="00DA6D09">
        <w:rPr>
          <w:rFonts w:cstheme="minorHAnsi"/>
          <w:sz w:val="24"/>
          <w:szCs w:val="24"/>
        </w:rPr>
        <w:t xml:space="preserve">Please direct any questions or requests for further information to </w:t>
      </w:r>
      <w:hyperlink r:id="rId11" w:history="1">
        <w:r w:rsidRPr="00DA6D09">
          <w:rPr>
            <w:rStyle w:val="Hyperlink"/>
            <w:rFonts w:cstheme="minorHAnsi"/>
            <w:sz w:val="24"/>
            <w:szCs w:val="24"/>
          </w:rPr>
          <w:t>fphc@rcsed.ac.uk</w:t>
        </w:r>
      </w:hyperlink>
      <w:r>
        <w:rPr>
          <w:rFonts w:cstheme="minorHAnsi"/>
          <w:sz w:val="24"/>
          <w:szCs w:val="24"/>
        </w:rPr>
        <w:t xml:space="preserve"> </w:t>
      </w:r>
    </w:p>
    <w:p w14:paraId="280BC684" w14:textId="77777777" w:rsidR="00881F98" w:rsidRDefault="00881F98" w:rsidP="00881F98">
      <w:pPr>
        <w:spacing w:before="120" w:after="120"/>
        <w:rPr>
          <w:rFonts w:cstheme="minorHAnsi"/>
          <w:sz w:val="24"/>
          <w:szCs w:val="24"/>
        </w:rPr>
      </w:pPr>
    </w:p>
    <w:p w14:paraId="66CB835A" w14:textId="77777777" w:rsidR="00881F98" w:rsidRPr="003D335C" w:rsidRDefault="00881F98" w:rsidP="00881F98">
      <w:pPr>
        <w:spacing w:before="120" w:after="120"/>
        <w:rPr>
          <w:rFonts w:cstheme="minorHAnsi"/>
          <w:sz w:val="24"/>
          <w:szCs w:val="24"/>
        </w:rPr>
      </w:pPr>
      <w:r>
        <w:rPr>
          <w:rFonts w:cstheme="minorHAnsi"/>
          <w:sz w:val="24"/>
          <w:szCs w:val="24"/>
        </w:rPr>
        <w:t>Please n</w:t>
      </w:r>
      <w:r w:rsidRPr="003D335C">
        <w:rPr>
          <w:rFonts w:cstheme="minorHAnsi"/>
          <w:sz w:val="24"/>
          <w:szCs w:val="24"/>
        </w:rPr>
        <w:t xml:space="preserve">ote that this position is voluntary, however, travel, accommodation and subsistence for activities relating to the role will be reimbursed in accordance with the RCSEd Travel Policy. </w:t>
      </w:r>
    </w:p>
    <w:p w14:paraId="287B05E3" w14:textId="77777777" w:rsidR="00881F98" w:rsidRPr="003D335C" w:rsidRDefault="00881F98" w:rsidP="00881F98">
      <w:pPr>
        <w:spacing w:before="120" w:after="120"/>
        <w:rPr>
          <w:rFonts w:cstheme="minorHAnsi"/>
          <w:sz w:val="24"/>
          <w:szCs w:val="24"/>
        </w:rPr>
      </w:pPr>
    </w:p>
    <w:p w14:paraId="129DA86A" w14:textId="77777777" w:rsidR="00881F98" w:rsidRPr="003D335C" w:rsidRDefault="00881F98" w:rsidP="00881F98">
      <w:pPr>
        <w:spacing w:before="120" w:after="120"/>
        <w:rPr>
          <w:rFonts w:cstheme="minorHAnsi"/>
          <w:sz w:val="24"/>
          <w:szCs w:val="24"/>
        </w:rPr>
      </w:pPr>
      <w:r w:rsidRPr="003D335C">
        <w:rPr>
          <w:rFonts w:cstheme="minorHAnsi"/>
          <w:sz w:val="24"/>
          <w:szCs w:val="24"/>
        </w:rPr>
        <w:lastRenderedPageBreak/>
        <w:t xml:space="preserve">For a confidential discussion about the role, please contact Mrs Elizabeth Stevenson, Faculty Manager, </w:t>
      </w:r>
      <w:hyperlink r:id="rId12" w:history="1">
        <w:r w:rsidRPr="003D335C">
          <w:rPr>
            <w:rStyle w:val="Hyperlink"/>
            <w:rFonts w:cstheme="minorHAnsi"/>
            <w:sz w:val="24"/>
            <w:szCs w:val="24"/>
          </w:rPr>
          <w:t>fphc@rcsed.ac.uk</w:t>
        </w:r>
      </w:hyperlink>
      <w:r w:rsidRPr="003D335C">
        <w:rPr>
          <w:rFonts w:cstheme="minorHAnsi"/>
          <w:sz w:val="24"/>
          <w:szCs w:val="24"/>
        </w:rPr>
        <w:t xml:space="preserve"> in the first instance. </w:t>
      </w:r>
    </w:p>
    <w:p w14:paraId="4552A0E8" w14:textId="77777777" w:rsidR="00881F98" w:rsidRPr="003D335C" w:rsidRDefault="00881F98" w:rsidP="00881F98">
      <w:pPr>
        <w:spacing w:before="120" w:after="120"/>
        <w:rPr>
          <w:rFonts w:cstheme="minorHAnsi"/>
          <w:sz w:val="24"/>
          <w:szCs w:val="24"/>
        </w:rPr>
      </w:pPr>
    </w:p>
    <w:p w14:paraId="0DF3B92E" w14:textId="77777777" w:rsidR="00881F98" w:rsidRPr="003D335C" w:rsidRDefault="00881F98" w:rsidP="00881F98">
      <w:pPr>
        <w:spacing w:before="120" w:after="120"/>
        <w:rPr>
          <w:rFonts w:cstheme="minorHAnsi"/>
          <w:sz w:val="24"/>
          <w:szCs w:val="24"/>
        </w:rPr>
      </w:pPr>
      <w:r w:rsidRPr="003D335C">
        <w:rPr>
          <w:rFonts w:cstheme="minorHAnsi"/>
          <w:sz w:val="24"/>
          <w:szCs w:val="24"/>
        </w:rPr>
        <w:t xml:space="preserve">For a discussion about working with the Faculty please contact the Chair of the Faculty, </w:t>
      </w:r>
      <w:hyperlink r:id="rId13" w:history="1">
        <w:r w:rsidRPr="003D335C">
          <w:rPr>
            <w:rStyle w:val="Hyperlink"/>
            <w:rFonts w:cstheme="minorHAnsi"/>
            <w:sz w:val="24"/>
            <w:szCs w:val="24"/>
          </w:rPr>
          <w:t>fphc@rcsed.ac.uk</w:t>
        </w:r>
      </w:hyperlink>
      <w:r w:rsidRPr="003D335C">
        <w:rPr>
          <w:rFonts w:cstheme="minorHAnsi"/>
          <w:sz w:val="24"/>
          <w:szCs w:val="24"/>
        </w:rPr>
        <w:t xml:space="preserve">. </w:t>
      </w:r>
    </w:p>
    <w:p w14:paraId="065652C0" w14:textId="77777777" w:rsidR="00CB0390" w:rsidRDefault="00CB0390" w:rsidP="00F24503">
      <w:pPr>
        <w:spacing w:before="120" w:after="120"/>
        <w:rPr>
          <w:rFonts w:cstheme="minorHAnsi"/>
          <w:sz w:val="24"/>
          <w:szCs w:val="24"/>
        </w:rPr>
      </w:pPr>
    </w:p>
    <w:p w14:paraId="29DE9AC5" w14:textId="2C79A13D" w:rsidR="00A75234" w:rsidRDefault="00872BB4" w:rsidP="00377BDC">
      <w:pPr>
        <w:spacing w:before="120" w:after="120"/>
        <w:rPr>
          <w:rFonts w:cstheme="minorHAnsi"/>
          <w:sz w:val="24"/>
          <w:szCs w:val="24"/>
        </w:rPr>
      </w:pPr>
      <w:r w:rsidRPr="5BCA2C2A">
        <w:rPr>
          <w:sz w:val="24"/>
          <w:szCs w:val="24"/>
        </w:rPr>
        <w:t xml:space="preserve"> </w:t>
      </w:r>
    </w:p>
    <w:p w14:paraId="29DC4E8C" w14:textId="7853B08F" w:rsidR="5BCA2C2A" w:rsidRDefault="5BCA2C2A">
      <w:r>
        <w:br w:type="page"/>
      </w:r>
    </w:p>
    <w:p w14:paraId="18AD09E1" w14:textId="56897764" w:rsidR="00872BB4" w:rsidRPr="00A75234" w:rsidRDefault="00872BB4" w:rsidP="00A75234">
      <w:pPr>
        <w:spacing w:before="120" w:after="120"/>
        <w:rPr>
          <w:sz w:val="24"/>
          <w:szCs w:val="24"/>
        </w:rPr>
      </w:pPr>
      <w:r w:rsidRPr="00CC42C8">
        <w:rPr>
          <w:sz w:val="44"/>
          <w:szCs w:val="44"/>
        </w:rPr>
        <w:lastRenderedPageBreak/>
        <w:t xml:space="preserve">Application Form </w:t>
      </w:r>
    </w:p>
    <w:p w14:paraId="3474C9BE" w14:textId="1B300BA1" w:rsidR="00872BB4" w:rsidRDefault="00872BB4" w:rsidP="00872BB4">
      <w:pPr>
        <w:spacing w:before="120" w:after="120"/>
        <w:rPr>
          <w:rFonts w:cstheme="minorHAnsi"/>
          <w:b/>
          <w:sz w:val="24"/>
          <w:szCs w:val="24"/>
        </w:rPr>
      </w:pPr>
      <w:r w:rsidRPr="003D335C">
        <w:rPr>
          <w:rFonts w:cstheme="minorHAnsi"/>
          <w:b/>
          <w:sz w:val="24"/>
          <w:szCs w:val="24"/>
        </w:rPr>
        <w:t xml:space="preserve">Information supplied in this application will be held and used by the Royal College of Surgeons of Edinburgh only for the purpose of administering this application process. </w:t>
      </w:r>
    </w:p>
    <w:p w14:paraId="4D92C942" w14:textId="77777777" w:rsidR="001B5878" w:rsidRPr="003D335C" w:rsidRDefault="001B5878" w:rsidP="00872BB4">
      <w:pPr>
        <w:spacing w:before="120" w:after="120"/>
        <w:rPr>
          <w:rFonts w:cstheme="minorHAnsi"/>
          <w:b/>
          <w:sz w:val="24"/>
          <w:szCs w:val="24"/>
        </w:rPr>
      </w:pPr>
    </w:p>
    <w:p w14:paraId="50C217A6" w14:textId="4F7AC652" w:rsidR="00872BB4" w:rsidRDefault="00872BB4" w:rsidP="2CEACE74">
      <w:pPr>
        <w:spacing w:before="120" w:after="120"/>
        <w:rPr>
          <w:b/>
          <w:bCs/>
          <w:sz w:val="24"/>
          <w:szCs w:val="24"/>
        </w:rPr>
      </w:pPr>
      <w:r w:rsidRPr="2CEACE74">
        <w:rPr>
          <w:b/>
          <w:bCs/>
          <w:sz w:val="24"/>
          <w:szCs w:val="24"/>
        </w:rPr>
        <w:t xml:space="preserve">Please complete the form below and return to </w:t>
      </w:r>
      <w:hyperlink r:id="rId14">
        <w:r w:rsidRPr="2CEACE74">
          <w:rPr>
            <w:rStyle w:val="Hyperlink"/>
            <w:b/>
            <w:bCs/>
            <w:sz w:val="24"/>
            <w:szCs w:val="24"/>
          </w:rPr>
          <w:t>fphc@rcsed.ac.uk</w:t>
        </w:r>
      </w:hyperlink>
      <w:r w:rsidRPr="2CEACE74">
        <w:rPr>
          <w:b/>
          <w:bCs/>
          <w:sz w:val="24"/>
          <w:szCs w:val="24"/>
        </w:rPr>
        <w:t xml:space="preserve"> by </w:t>
      </w:r>
      <w:r w:rsidR="002DD942" w:rsidRPr="2CEACE74">
        <w:rPr>
          <w:b/>
          <w:bCs/>
          <w:sz w:val="24"/>
          <w:szCs w:val="24"/>
        </w:rPr>
        <w:t>17.00 on 7 March 2025</w:t>
      </w:r>
    </w:p>
    <w:p w14:paraId="4121FDA0" w14:textId="77777777" w:rsidR="001B5878" w:rsidRPr="003D335C" w:rsidRDefault="001B5878" w:rsidP="00872BB4">
      <w:pPr>
        <w:spacing w:before="120" w:after="120"/>
        <w:rPr>
          <w:rFonts w:cstheme="minorHAnsi"/>
          <w:b/>
          <w:sz w:val="24"/>
          <w:szCs w:val="24"/>
        </w:rPr>
      </w:pPr>
    </w:p>
    <w:p w14:paraId="76D034DB" w14:textId="77777777" w:rsidR="00872BB4" w:rsidRPr="003D335C" w:rsidRDefault="00872BB4" w:rsidP="00872BB4">
      <w:pPr>
        <w:pStyle w:val="Heading2"/>
      </w:pPr>
      <w:r w:rsidRPr="003D335C">
        <w:t>SECTION A – PERSONAL DETAILS</w:t>
      </w:r>
    </w:p>
    <w:p w14:paraId="2C88ADF8" w14:textId="77777777" w:rsidR="00872BB4" w:rsidRPr="003D335C" w:rsidRDefault="00872BB4" w:rsidP="00872BB4">
      <w:pPr>
        <w:spacing w:before="120" w:after="120"/>
        <w:rPr>
          <w:rFonts w:cstheme="minorHAnsi"/>
          <w:b/>
          <w:color w:val="000000" w:themeColor="text1"/>
          <w:sz w:val="24"/>
          <w:szCs w:val="24"/>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872BB4" w:rsidRPr="003D335C" w14:paraId="30E6F9BA" w14:textId="77777777" w:rsidTr="00B26562">
        <w:tc>
          <w:tcPr>
            <w:tcW w:w="9014" w:type="dxa"/>
            <w:gridSpan w:val="2"/>
          </w:tcPr>
          <w:p w14:paraId="1286D90A" w14:textId="77777777" w:rsidR="00872BB4" w:rsidRPr="003D335C" w:rsidRDefault="00872BB4" w:rsidP="00B26562">
            <w:pPr>
              <w:spacing w:before="120" w:after="120"/>
              <w:rPr>
                <w:rFonts w:cstheme="minorHAnsi"/>
                <w:b/>
                <w:color w:val="000000" w:themeColor="text1"/>
                <w:sz w:val="24"/>
                <w:szCs w:val="24"/>
              </w:rPr>
            </w:pPr>
            <w:r w:rsidRPr="003D335C">
              <w:rPr>
                <w:rFonts w:cstheme="minorHAnsi"/>
                <w:b/>
                <w:color w:val="000000" w:themeColor="text1"/>
                <w:sz w:val="24"/>
                <w:szCs w:val="24"/>
              </w:rPr>
              <w:t>Surname:</w:t>
            </w:r>
          </w:p>
          <w:p w14:paraId="5A411538" w14:textId="77777777" w:rsidR="00872BB4" w:rsidRPr="003D335C" w:rsidRDefault="00872BB4" w:rsidP="00B26562">
            <w:pPr>
              <w:spacing w:before="120" w:after="120"/>
              <w:rPr>
                <w:rFonts w:cstheme="minorHAnsi"/>
                <w:b/>
                <w:color w:val="000000" w:themeColor="text1"/>
                <w:sz w:val="24"/>
                <w:szCs w:val="24"/>
              </w:rPr>
            </w:pPr>
          </w:p>
          <w:p w14:paraId="0DD7F537" w14:textId="77777777" w:rsidR="00872BB4" w:rsidRPr="003D335C" w:rsidRDefault="00872BB4" w:rsidP="00B26562">
            <w:pPr>
              <w:spacing w:before="120" w:after="120"/>
              <w:rPr>
                <w:rFonts w:cstheme="minorHAnsi"/>
                <w:b/>
                <w:color w:val="000000" w:themeColor="text1"/>
                <w:sz w:val="24"/>
                <w:szCs w:val="24"/>
              </w:rPr>
            </w:pPr>
          </w:p>
        </w:tc>
      </w:tr>
      <w:tr w:rsidR="00872BB4" w:rsidRPr="003D335C" w14:paraId="2C7DB13F" w14:textId="77777777" w:rsidTr="00B26562">
        <w:tc>
          <w:tcPr>
            <w:tcW w:w="4501" w:type="dxa"/>
          </w:tcPr>
          <w:p w14:paraId="280717A2" w14:textId="77777777" w:rsidR="00872BB4" w:rsidRPr="003D335C" w:rsidRDefault="00872BB4" w:rsidP="00B26562">
            <w:pPr>
              <w:spacing w:before="120" w:after="120"/>
              <w:rPr>
                <w:rFonts w:cstheme="minorHAnsi"/>
                <w:b/>
                <w:color w:val="000000" w:themeColor="text1"/>
                <w:sz w:val="24"/>
                <w:szCs w:val="24"/>
              </w:rPr>
            </w:pPr>
            <w:r w:rsidRPr="003D335C">
              <w:rPr>
                <w:rFonts w:cstheme="minorHAnsi"/>
                <w:b/>
                <w:color w:val="000000" w:themeColor="text1"/>
                <w:sz w:val="24"/>
                <w:szCs w:val="24"/>
              </w:rPr>
              <w:t xml:space="preserve">First name: </w:t>
            </w:r>
          </w:p>
        </w:tc>
        <w:tc>
          <w:tcPr>
            <w:tcW w:w="4513" w:type="dxa"/>
          </w:tcPr>
          <w:p w14:paraId="33226B22" w14:textId="77777777" w:rsidR="00872BB4" w:rsidRPr="003D335C" w:rsidRDefault="00872BB4" w:rsidP="00B26562">
            <w:pPr>
              <w:spacing w:before="120" w:after="120"/>
              <w:rPr>
                <w:rFonts w:cstheme="minorHAnsi"/>
                <w:b/>
                <w:color w:val="000000" w:themeColor="text1"/>
                <w:sz w:val="24"/>
                <w:szCs w:val="24"/>
              </w:rPr>
            </w:pPr>
            <w:r w:rsidRPr="003D335C">
              <w:rPr>
                <w:rFonts w:cstheme="minorHAnsi"/>
                <w:b/>
                <w:color w:val="000000" w:themeColor="text1"/>
                <w:sz w:val="24"/>
                <w:szCs w:val="24"/>
              </w:rPr>
              <w:t>Preferred first name:</w:t>
            </w:r>
          </w:p>
          <w:p w14:paraId="4A74C38E" w14:textId="77777777" w:rsidR="00872BB4" w:rsidRPr="003D335C" w:rsidRDefault="00872BB4" w:rsidP="00B26562">
            <w:pPr>
              <w:spacing w:before="120" w:after="120"/>
              <w:rPr>
                <w:rFonts w:cstheme="minorHAnsi"/>
                <w:b/>
                <w:color w:val="000000" w:themeColor="text1"/>
                <w:sz w:val="24"/>
                <w:szCs w:val="24"/>
              </w:rPr>
            </w:pPr>
          </w:p>
          <w:p w14:paraId="7C7EEE02" w14:textId="77777777" w:rsidR="00872BB4" w:rsidRPr="003D335C" w:rsidRDefault="00872BB4" w:rsidP="00B26562">
            <w:pPr>
              <w:spacing w:before="120" w:after="120"/>
              <w:rPr>
                <w:rFonts w:cstheme="minorHAnsi"/>
                <w:b/>
                <w:color w:val="000000" w:themeColor="text1"/>
                <w:sz w:val="24"/>
                <w:szCs w:val="24"/>
              </w:rPr>
            </w:pPr>
          </w:p>
        </w:tc>
      </w:tr>
      <w:tr w:rsidR="00872BB4" w:rsidRPr="003D335C" w14:paraId="799C3091" w14:textId="77777777" w:rsidTr="00B26562">
        <w:tc>
          <w:tcPr>
            <w:tcW w:w="4501" w:type="dxa"/>
          </w:tcPr>
          <w:p w14:paraId="6D0594BA" w14:textId="77777777" w:rsidR="00872BB4" w:rsidRPr="003D335C" w:rsidRDefault="00872BB4" w:rsidP="00B26562">
            <w:pPr>
              <w:spacing w:before="120" w:after="120"/>
              <w:rPr>
                <w:rFonts w:cstheme="minorHAnsi"/>
                <w:b/>
                <w:color w:val="000000" w:themeColor="text1"/>
                <w:sz w:val="24"/>
                <w:szCs w:val="24"/>
              </w:rPr>
            </w:pPr>
            <w:r w:rsidRPr="003D335C">
              <w:rPr>
                <w:rFonts w:cstheme="minorHAnsi"/>
                <w:b/>
                <w:color w:val="000000" w:themeColor="text1"/>
                <w:sz w:val="24"/>
                <w:szCs w:val="24"/>
              </w:rPr>
              <w:t xml:space="preserve">Title: </w:t>
            </w:r>
          </w:p>
        </w:tc>
        <w:tc>
          <w:tcPr>
            <w:tcW w:w="4513" w:type="dxa"/>
          </w:tcPr>
          <w:p w14:paraId="0A27916B" w14:textId="7A930264" w:rsidR="00872BB4" w:rsidRPr="003D335C" w:rsidRDefault="00872BB4" w:rsidP="00B26562">
            <w:pPr>
              <w:spacing w:before="120" w:after="120"/>
              <w:rPr>
                <w:b/>
                <w:color w:val="000000" w:themeColor="text1"/>
                <w:sz w:val="24"/>
                <w:szCs w:val="24"/>
              </w:rPr>
            </w:pPr>
            <w:r w:rsidRPr="557B0821">
              <w:rPr>
                <w:b/>
                <w:color w:val="000000" w:themeColor="text1"/>
                <w:sz w:val="24"/>
                <w:szCs w:val="24"/>
              </w:rPr>
              <w:t>GMC/</w:t>
            </w:r>
            <w:r w:rsidRPr="557B0821">
              <w:rPr>
                <w:b/>
                <w:bCs/>
                <w:color w:val="000000" w:themeColor="text1"/>
                <w:sz w:val="24"/>
                <w:szCs w:val="24"/>
              </w:rPr>
              <w:t>NMC/HCPC</w:t>
            </w:r>
            <w:r w:rsidR="007D204B">
              <w:rPr>
                <w:b/>
                <w:bCs/>
                <w:color w:val="000000" w:themeColor="text1"/>
                <w:sz w:val="24"/>
                <w:szCs w:val="24"/>
              </w:rPr>
              <w:t xml:space="preserve"> </w:t>
            </w:r>
            <w:r w:rsidRPr="557B0821">
              <w:rPr>
                <w:b/>
                <w:color w:val="000000" w:themeColor="text1"/>
                <w:sz w:val="24"/>
                <w:szCs w:val="24"/>
              </w:rPr>
              <w:t xml:space="preserve">Number </w:t>
            </w:r>
            <w:r w:rsidRPr="557B0821">
              <w:rPr>
                <w:color w:val="000000" w:themeColor="text1"/>
                <w:sz w:val="24"/>
                <w:szCs w:val="24"/>
              </w:rPr>
              <w:t>(if applicable):</w:t>
            </w:r>
          </w:p>
          <w:p w14:paraId="1839B9DE" w14:textId="77777777" w:rsidR="00872BB4" w:rsidRPr="003D335C" w:rsidRDefault="00872BB4" w:rsidP="00B26562">
            <w:pPr>
              <w:spacing w:before="120" w:after="120"/>
              <w:rPr>
                <w:rFonts w:cstheme="minorHAnsi"/>
                <w:b/>
                <w:color w:val="000000" w:themeColor="text1"/>
                <w:sz w:val="24"/>
                <w:szCs w:val="24"/>
              </w:rPr>
            </w:pPr>
          </w:p>
        </w:tc>
      </w:tr>
      <w:tr w:rsidR="00872BB4" w:rsidRPr="003D335C" w14:paraId="607BAB38" w14:textId="77777777" w:rsidTr="00B26562">
        <w:tc>
          <w:tcPr>
            <w:tcW w:w="4501" w:type="dxa"/>
          </w:tcPr>
          <w:p w14:paraId="78003058" w14:textId="77777777" w:rsidR="00872BB4" w:rsidRPr="003D335C" w:rsidRDefault="00872BB4" w:rsidP="00B26562">
            <w:pPr>
              <w:spacing w:before="120" w:after="120"/>
              <w:rPr>
                <w:rFonts w:cstheme="minorHAnsi"/>
                <w:b/>
                <w:bCs/>
                <w:color w:val="000000" w:themeColor="text1"/>
                <w:sz w:val="24"/>
                <w:szCs w:val="24"/>
              </w:rPr>
            </w:pPr>
            <w:r w:rsidRPr="003D335C">
              <w:rPr>
                <w:rFonts w:cstheme="minorHAnsi"/>
                <w:b/>
                <w:bCs/>
                <w:color w:val="000000" w:themeColor="text1"/>
                <w:sz w:val="24"/>
                <w:szCs w:val="24"/>
              </w:rPr>
              <w:t>Job Title</w:t>
            </w:r>
            <w:r>
              <w:rPr>
                <w:rFonts w:cstheme="minorHAnsi"/>
                <w:b/>
                <w:bCs/>
                <w:color w:val="000000" w:themeColor="text1"/>
                <w:sz w:val="24"/>
                <w:szCs w:val="24"/>
              </w:rPr>
              <w:t>(s)</w:t>
            </w:r>
            <w:r w:rsidRPr="003D335C">
              <w:rPr>
                <w:rFonts w:cstheme="minorHAnsi"/>
                <w:b/>
                <w:bCs/>
                <w:color w:val="000000" w:themeColor="text1"/>
                <w:sz w:val="24"/>
                <w:szCs w:val="24"/>
              </w:rPr>
              <w:t>:</w:t>
            </w:r>
          </w:p>
        </w:tc>
        <w:tc>
          <w:tcPr>
            <w:tcW w:w="4513" w:type="dxa"/>
          </w:tcPr>
          <w:p w14:paraId="3A4BA1F8" w14:textId="77777777" w:rsidR="00872BB4" w:rsidRPr="003D335C" w:rsidRDefault="00872BB4" w:rsidP="00B26562">
            <w:pPr>
              <w:spacing w:before="120" w:after="120"/>
              <w:rPr>
                <w:rFonts w:cstheme="minorHAnsi"/>
                <w:b/>
                <w:color w:val="000000" w:themeColor="text1"/>
                <w:sz w:val="24"/>
                <w:szCs w:val="24"/>
              </w:rPr>
            </w:pPr>
            <w:r w:rsidRPr="003D335C">
              <w:rPr>
                <w:rFonts w:cstheme="minorHAnsi"/>
                <w:b/>
                <w:color w:val="000000" w:themeColor="text1"/>
                <w:sz w:val="24"/>
                <w:szCs w:val="24"/>
              </w:rPr>
              <w:t>Profession:</w:t>
            </w:r>
          </w:p>
          <w:p w14:paraId="029186A2" w14:textId="77777777" w:rsidR="00872BB4" w:rsidRPr="003D335C" w:rsidRDefault="00872BB4" w:rsidP="00B26562">
            <w:pPr>
              <w:spacing w:before="120" w:after="120"/>
              <w:rPr>
                <w:rFonts w:cstheme="minorHAnsi"/>
                <w:b/>
                <w:color w:val="000000" w:themeColor="text1"/>
                <w:sz w:val="24"/>
                <w:szCs w:val="24"/>
              </w:rPr>
            </w:pPr>
          </w:p>
          <w:p w14:paraId="23E698AB" w14:textId="77777777" w:rsidR="00872BB4" w:rsidRPr="003D335C" w:rsidRDefault="00872BB4" w:rsidP="00B26562">
            <w:pPr>
              <w:spacing w:before="120" w:after="120"/>
              <w:rPr>
                <w:rFonts w:cstheme="minorHAnsi"/>
                <w:b/>
                <w:color w:val="000000" w:themeColor="text1"/>
                <w:sz w:val="24"/>
                <w:szCs w:val="24"/>
              </w:rPr>
            </w:pPr>
          </w:p>
        </w:tc>
      </w:tr>
      <w:tr w:rsidR="00872BB4" w:rsidRPr="003D335C" w14:paraId="13A30994" w14:textId="77777777" w:rsidTr="00B26562">
        <w:tc>
          <w:tcPr>
            <w:tcW w:w="9014" w:type="dxa"/>
            <w:gridSpan w:val="2"/>
          </w:tcPr>
          <w:p w14:paraId="03645EAF" w14:textId="77777777" w:rsidR="00872BB4" w:rsidRPr="003D335C" w:rsidRDefault="00872BB4" w:rsidP="00B26562">
            <w:pPr>
              <w:spacing w:before="120" w:after="120"/>
              <w:rPr>
                <w:rFonts w:cstheme="minorHAnsi"/>
                <w:b/>
                <w:bCs/>
                <w:color w:val="000000" w:themeColor="text1"/>
                <w:sz w:val="24"/>
                <w:szCs w:val="24"/>
              </w:rPr>
            </w:pPr>
            <w:r w:rsidRPr="003D335C">
              <w:rPr>
                <w:rFonts w:cstheme="minorHAnsi"/>
                <w:b/>
                <w:bCs/>
                <w:color w:val="000000" w:themeColor="text1"/>
                <w:sz w:val="24"/>
                <w:szCs w:val="24"/>
              </w:rPr>
              <w:t>Region</w:t>
            </w:r>
            <w:r>
              <w:rPr>
                <w:rFonts w:cstheme="minorHAnsi"/>
                <w:b/>
                <w:bCs/>
                <w:color w:val="000000" w:themeColor="text1"/>
                <w:sz w:val="24"/>
                <w:szCs w:val="24"/>
              </w:rPr>
              <w:t>(s)</w:t>
            </w:r>
            <w:r w:rsidRPr="003D335C">
              <w:rPr>
                <w:rFonts w:cstheme="minorHAnsi"/>
                <w:b/>
                <w:bCs/>
                <w:color w:val="000000" w:themeColor="text1"/>
                <w:sz w:val="24"/>
                <w:szCs w:val="24"/>
              </w:rPr>
              <w:t>:</w:t>
            </w:r>
          </w:p>
          <w:p w14:paraId="3C912329" w14:textId="77777777" w:rsidR="00872BB4" w:rsidRPr="003D335C" w:rsidRDefault="00872BB4" w:rsidP="00B26562">
            <w:pPr>
              <w:spacing w:before="120" w:after="120"/>
              <w:rPr>
                <w:rFonts w:cstheme="minorHAnsi"/>
                <w:b/>
                <w:bCs/>
                <w:color w:val="000000" w:themeColor="text1"/>
                <w:sz w:val="24"/>
                <w:szCs w:val="24"/>
              </w:rPr>
            </w:pPr>
          </w:p>
          <w:p w14:paraId="26FEAF97" w14:textId="77777777" w:rsidR="00872BB4" w:rsidRPr="003D335C" w:rsidRDefault="00872BB4" w:rsidP="00B26562">
            <w:pPr>
              <w:spacing w:before="120" w:after="120"/>
              <w:rPr>
                <w:rFonts w:cstheme="minorHAnsi"/>
                <w:b/>
                <w:color w:val="000000" w:themeColor="text1"/>
                <w:sz w:val="24"/>
                <w:szCs w:val="24"/>
              </w:rPr>
            </w:pPr>
          </w:p>
        </w:tc>
      </w:tr>
      <w:tr w:rsidR="00872BB4" w:rsidRPr="003D335C" w14:paraId="1C7D568B" w14:textId="77777777" w:rsidTr="00B26562">
        <w:tc>
          <w:tcPr>
            <w:tcW w:w="4501" w:type="dxa"/>
          </w:tcPr>
          <w:p w14:paraId="70B31E72" w14:textId="77777777" w:rsidR="00872BB4" w:rsidRPr="003D335C" w:rsidRDefault="00872BB4" w:rsidP="00B26562">
            <w:pPr>
              <w:spacing w:before="120" w:after="120"/>
              <w:rPr>
                <w:rFonts w:cstheme="minorHAnsi"/>
                <w:color w:val="000000" w:themeColor="text1"/>
                <w:sz w:val="24"/>
                <w:szCs w:val="24"/>
              </w:rPr>
            </w:pPr>
            <w:r w:rsidRPr="003D335C">
              <w:rPr>
                <w:rFonts w:cstheme="minorHAnsi"/>
                <w:b/>
                <w:color w:val="000000" w:themeColor="text1"/>
                <w:sz w:val="24"/>
                <w:szCs w:val="24"/>
              </w:rPr>
              <w:t xml:space="preserve">Specialty </w:t>
            </w:r>
            <w:r w:rsidRPr="003D335C">
              <w:rPr>
                <w:rFonts w:cstheme="minorHAnsi"/>
                <w:color w:val="000000" w:themeColor="text1"/>
                <w:sz w:val="24"/>
                <w:szCs w:val="24"/>
              </w:rPr>
              <w:t>(if applicable):</w:t>
            </w:r>
          </w:p>
          <w:p w14:paraId="22A3F7A6" w14:textId="77777777" w:rsidR="00872BB4" w:rsidRPr="003D335C" w:rsidRDefault="00872BB4" w:rsidP="00B26562">
            <w:pPr>
              <w:spacing w:before="120" w:after="120"/>
              <w:rPr>
                <w:rFonts w:cstheme="minorHAnsi"/>
                <w:b/>
                <w:color w:val="000000" w:themeColor="text1"/>
                <w:sz w:val="24"/>
                <w:szCs w:val="24"/>
              </w:rPr>
            </w:pPr>
          </w:p>
          <w:p w14:paraId="07605514" w14:textId="77777777" w:rsidR="00872BB4" w:rsidRPr="003D335C" w:rsidRDefault="00872BB4" w:rsidP="00B26562">
            <w:pPr>
              <w:spacing w:before="120" w:after="120"/>
              <w:rPr>
                <w:rFonts w:cstheme="minorHAnsi"/>
                <w:b/>
                <w:color w:val="000000" w:themeColor="text1"/>
                <w:sz w:val="24"/>
                <w:szCs w:val="24"/>
              </w:rPr>
            </w:pPr>
          </w:p>
        </w:tc>
        <w:tc>
          <w:tcPr>
            <w:tcW w:w="4513" w:type="dxa"/>
          </w:tcPr>
          <w:p w14:paraId="15AC9578" w14:textId="77777777" w:rsidR="00872BB4" w:rsidRPr="003D335C" w:rsidRDefault="00872BB4" w:rsidP="00B26562">
            <w:pPr>
              <w:spacing w:before="120" w:after="120"/>
              <w:rPr>
                <w:rFonts w:cstheme="minorHAnsi"/>
                <w:b/>
                <w:color w:val="000000" w:themeColor="text1"/>
                <w:sz w:val="24"/>
                <w:szCs w:val="24"/>
              </w:rPr>
            </w:pPr>
            <w:r>
              <w:rPr>
                <w:rFonts w:cstheme="minorHAnsi"/>
                <w:b/>
                <w:color w:val="000000" w:themeColor="text1"/>
                <w:sz w:val="24"/>
                <w:szCs w:val="24"/>
              </w:rPr>
              <w:t>Faculty</w:t>
            </w:r>
            <w:r w:rsidRPr="003D335C">
              <w:rPr>
                <w:rFonts w:cstheme="minorHAnsi"/>
                <w:b/>
                <w:color w:val="000000" w:themeColor="text1"/>
                <w:sz w:val="24"/>
                <w:szCs w:val="24"/>
              </w:rPr>
              <w:t xml:space="preserve"> Membership Reference Number: </w:t>
            </w:r>
          </w:p>
          <w:p w14:paraId="18EECEB9" w14:textId="77777777" w:rsidR="00872BB4" w:rsidRPr="003D335C" w:rsidRDefault="00872BB4" w:rsidP="00B26562">
            <w:pPr>
              <w:spacing w:before="120" w:after="120"/>
              <w:rPr>
                <w:rFonts w:cstheme="minorHAnsi"/>
                <w:b/>
                <w:color w:val="000000" w:themeColor="text1"/>
                <w:sz w:val="24"/>
                <w:szCs w:val="24"/>
              </w:rPr>
            </w:pPr>
          </w:p>
        </w:tc>
      </w:tr>
      <w:tr w:rsidR="00872BB4" w:rsidRPr="003D335C" w14:paraId="3D5A707B" w14:textId="77777777" w:rsidTr="00B26562">
        <w:tc>
          <w:tcPr>
            <w:tcW w:w="4501" w:type="dxa"/>
          </w:tcPr>
          <w:p w14:paraId="0F6DC2FA" w14:textId="77777777" w:rsidR="00872BB4" w:rsidRPr="003D335C" w:rsidRDefault="00872BB4" w:rsidP="00B26562">
            <w:pPr>
              <w:spacing w:before="120" w:after="120"/>
              <w:rPr>
                <w:rFonts w:cstheme="minorHAnsi"/>
                <w:b/>
                <w:color w:val="000000" w:themeColor="text1"/>
                <w:sz w:val="24"/>
                <w:szCs w:val="24"/>
              </w:rPr>
            </w:pPr>
            <w:r w:rsidRPr="003D335C">
              <w:rPr>
                <w:rFonts w:cstheme="minorHAnsi"/>
                <w:b/>
                <w:color w:val="000000" w:themeColor="text1"/>
                <w:sz w:val="24"/>
                <w:szCs w:val="24"/>
              </w:rPr>
              <w:t xml:space="preserve">Email: </w:t>
            </w:r>
          </w:p>
          <w:p w14:paraId="00DDB84E" w14:textId="77777777" w:rsidR="00872BB4" w:rsidRPr="003D335C" w:rsidRDefault="00872BB4" w:rsidP="00B26562">
            <w:pPr>
              <w:spacing w:before="120" w:after="120"/>
              <w:rPr>
                <w:rFonts w:cstheme="minorHAnsi"/>
                <w:b/>
                <w:color w:val="000000" w:themeColor="text1"/>
                <w:sz w:val="24"/>
                <w:szCs w:val="24"/>
              </w:rPr>
            </w:pPr>
          </w:p>
        </w:tc>
        <w:tc>
          <w:tcPr>
            <w:tcW w:w="4513" w:type="dxa"/>
          </w:tcPr>
          <w:p w14:paraId="54F446C0" w14:textId="77777777" w:rsidR="00872BB4" w:rsidRPr="003D335C" w:rsidRDefault="00872BB4" w:rsidP="00B26562">
            <w:pPr>
              <w:spacing w:before="120" w:after="120"/>
              <w:rPr>
                <w:rFonts w:cstheme="minorHAnsi"/>
                <w:b/>
                <w:color w:val="000000" w:themeColor="text1"/>
                <w:sz w:val="24"/>
                <w:szCs w:val="24"/>
              </w:rPr>
            </w:pPr>
            <w:r w:rsidRPr="003D335C">
              <w:rPr>
                <w:rFonts w:cstheme="minorHAnsi"/>
                <w:b/>
                <w:color w:val="000000" w:themeColor="text1"/>
                <w:sz w:val="24"/>
                <w:szCs w:val="24"/>
              </w:rPr>
              <w:t>Mobile No:</w:t>
            </w:r>
          </w:p>
          <w:p w14:paraId="3A4B195B" w14:textId="77777777" w:rsidR="00872BB4" w:rsidRPr="003D335C" w:rsidRDefault="00872BB4" w:rsidP="00B26562">
            <w:pPr>
              <w:spacing w:before="120" w:after="120"/>
              <w:rPr>
                <w:rFonts w:cstheme="minorHAnsi"/>
                <w:b/>
                <w:color w:val="000000" w:themeColor="text1"/>
                <w:sz w:val="24"/>
                <w:szCs w:val="24"/>
              </w:rPr>
            </w:pPr>
            <w:r w:rsidRPr="003D335C">
              <w:rPr>
                <w:rFonts w:cstheme="minorHAnsi"/>
                <w:b/>
                <w:color w:val="000000" w:themeColor="text1"/>
                <w:sz w:val="24"/>
                <w:szCs w:val="24"/>
              </w:rPr>
              <w:t xml:space="preserve"> </w:t>
            </w:r>
          </w:p>
          <w:p w14:paraId="6E1882AF" w14:textId="77777777" w:rsidR="00872BB4" w:rsidRPr="003D335C" w:rsidRDefault="00872BB4" w:rsidP="00B26562">
            <w:pPr>
              <w:spacing w:before="120" w:after="120"/>
              <w:rPr>
                <w:rFonts w:cstheme="minorHAnsi"/>
                <w:b/>
                <w:color w:val="000000" w:themeColor="text1"/>
                <w:sz w:val="24"/>
                <w:szCs w:val="24"/>
              </w:rPr>
            </w:pPr>
          </w:p>
        </w:tc>
      </w:tr>
    </w:tbl>
    <w:p w14:paraId="5199F0BB" w14:textId="77777777" w:rsidR="00872BB4" w:rsidRPr="003D335C" w:rsidRDefault="00872BB4" w:rsidP="00872BB4">
      <w:pPr>
        <w:spacing w:before="120" w:after="120"/>
        <w:rPr>
          <w:rFonts w:cstheme="minorHAnsi"/>
          <w:sz w:val="24"/>
          <w:szCs w:val="24"/>
        </w:rPr>
      </w:pPr>
    </w:p>
    <w:p w14:paraId="19B50BCE" w14:textId="77777777" w:rsidR="00872BB4" w:rsidRPr="003D335C" w:rsidRDefault="00872BB4" w:rsidP="00872BB4">
      <w:pPr>
        <w:pStyle w:val="Heading2"/>
      </w:pPr>
      <w:r w:rsidRPr="003D335C">
        <w:t>SECTION B – PERSONAL STATEMENTS</w:t>
      </w:r>
    </w:p>
    <w:p w14:paraId="51929774" w14:textId="77777777" w:rsidR="00872BB4" w:rsidRPr="003D335C" w:rsidRDefault="00872BB4" w:rsidP="00872BB4">
      <w:pPr>
        <w:spacing w:before="120" w:after="120"/>
        <w:rPr>
          <w:rFonts w:cstheme="minorHAnsi"/>
          <w:b/>
          <w:color w:val="000000" w:themeColor="text1"/>
          <w:sz w:val="24"/>
          <w:szCs w:val="24"/>
        </w:rPr>
      </w:pPr>
    </w:p>
    <w:p w14:paraId="7FC93120" w14:textId="77777777" w:rsidR="00872BB4" w:rsidRPr="003D335C" w:rsidRDefault="00872BB4" w:rsidP="00872BB4">
      <w:pPr>
        <w:spacing w:before="120" w:after="120"/>
        <w:rPr>
          <w:rFonts w:cstheme="minorHAnsi"/>
          <w:b/>
          <w:color w:val="000000" w:themeColor="text1"/>
          <w:sz w:val="24"/>
          <w:szCs w:val="24"/>
        </w:rPr>
      </w:pPr>
      <w:r w:rsidRPr="003D335C">
        <w:rPr>
          <w:rFonts w:cstheme="minorHAnsi"/>
          <w:b/>
          <w:color w:val="000000" w:themeColor="text1"/>
          <w:sz w:val="24"/>
          <w:szCs w:val="24"/>
        </w:rPr>
        <w:t xml:space="preserve">Applications will be assessed and shortlisted against the criteria described in the Application and Appointment Process section of this document. Please do your best to address these in your supporting statement. </w:t>
      </w:r>
    </w:p>
    <w:p w14:paraId="646E9FB8" w14:textId="77777777" w:rsidR="00872BB4" w:rsidRPr="003D335C" w:rsidRDefault="00872BB4" w:rsidP="00872BB4">
      <w:pPr>
        <w:spacing w:before="120" w:after="120"/>
        <w:rPr>
          <w:rFonts w:cstheme="minorHAnsi"/>
          <w:b/>
          <w:color w:val="000000" w:themeColor="text1"/>
          <w:sz w:val="24"/>
          <w:szCs w:val="24"/>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20"/>
      </w:tblGrid>
      <w:tr w:rsidR="00872BB4" w:rsidRPr="003D335C" w14:paraId="22FBFD24" w14:textId="77777777" w:rsidTr="00B26562">
        <w:tc>
          <w:tcPr>
            <w:tcW w:w="9020" w:type="dxa"/>
          </w:tcPr>
          <w:p w14:paraId="02F242DE" w14:textId="77777777" w:rsidR="00872BB4" w:rsidRPr="003D335C" w:rsidRDefault="00872BB4" w:rsidP="00B26562">
            <w:pPr>
              <w:spacing w:before="120" w:after="120"/>
              <w:rPr>
                <w:rFonts w:cstheme="minorHAnsi"/>
                <w:b/>
                <w:color w:val="000000" w:themeColor="text1"/>
                <w:sz w:val="24"/>
                <w:szCs w:val="24"/>
              </w:rPr>
            </w:pPr>
            <w:r w:rsidRPr="00C42B3D">
              <w:rPr>
                <w:rFonts w:cstheme="minorHAnsi"/>
                <w:b/>
                <w:color w:val="000000" w:themeColor="text1"/>
                <w:sz w:val="24"/>
                <w:szCs w:val="24"/>
              </w:rPr>
              <w:t xml:space="preserve">Question 1: Please provide a </w:t>
            </w:r>
            <w:r>
              <w:rPr>
                <w:rFonts w:cstheme="minorHAnsi"/>
                <w:b/>
                <w:color w:val="000000" w:themeColor="text1"/>
                <w:sz w:val="24"/>
                <w:szCs w:val="24"/>
              </w:rPr>
              <w:t>s</w:t>
            </w:r>
            <w:r w:rsidRPr="00C42B3D">
              <w:rPr>
                <w:rFonts w:cstheme="minorHAnsi"/>
                <w:b/>
                <w:color w:val="000000" w:themeColor="text1"/>
                <w:sz w:val="24"/>
                <w:szCs w:val="24"/>
              </w:rPr>
              <w:t xml:space="preserve">upporting </w:t>
            </w:r>
            <w:r>
              <w:rPr>
                <w:rFonts w:cstheme="minorHAnsi"/>
                <w:b/>
                <w:color w:val="000000" w:themeColor="text1"/>
                <w:sz w:val="24"/>
                <w:szCs w:val="24"/>
              </w:rPr>
              <w:t>s</w:t>
            </w:r>
            <w:r w:rsidRPr="00C42B3D">
              <w:rPr>
                <w:rFonts w:cstheme="minorHAnsi"/>
                <w:b/>
                <w:color w:val="000000" w:themeColor="text1"/>
                <w:sz w:val="24"/>
                <w:szCs w:val="24"/>
              </w:rPr>
              <w:t>tatement for your application.</w:t>
            </w:r>
            <w:r>
              <w:rPr>
                <w:rFonts w:cstheme="minorHAnsi"/>
                <w:b/>
                <w:color w:val="000000" w:themeColor="text1"/>
                <w:sz w:val="24"/>
                <w:szCs w:val="24"/>
              </w:rPr>
              <w:t xml:space="preserve"> </w:t>
            </w:r>
            <w:r>
              <w:rPr>
                <w:rFonts w:cstheme="minorHAnsi"/>
                <w:b/>
                <w:i/>
                <w:color w:val="000000" w:themeColor="text1"/>
                <w:sz w:val="24"/>
                <w:szCs w:val="24"/>
              </w:rPr>
              <w:t>Please limit your answer to a maximum of</w:t>
            </w:r>
            <w:r w:rsidRPr="003D335C">
              <w:rPr>
                <w:rFonts w:cstheme="minorHAnsi"/>
                <w:b/>
                <w:i/>
                <w:color w:val="000000" w:themeColor="text1"/>
                <w:sz w:val="24"/>
                <w:szCs w:val="24"/>
              </w:rPr>
              <w:t xml:space="preserve"> 750</w:t>
            </w:r>
            <w:r w:rsidRPr="003D335C">
              <w:rPr>
                <w:rFonts w:cstheme="minorHAnsi"/>
                <w:color w:val="000000" w:themeColor="text1"/>
                <w:sz w:val="24"/>
                <w:szCs w:val="24"/>
              </w:rPr>
              <w:t xml:space="preserve"> </w:t>
            </w:r>
            <w:r w:rsidRPr="00862099">
              <w:rPr>
                <w:rFonts w:cstheme="minorHAnsi"/>
                <w:b/>
                <w:bCs/>
                <w:color w:val="000000" w:themeColor="text1"/>
                <w:sz w:val="24"/>
                <w:szCs w:val="24"/>
              </w:rPr>
              <w:t>words</w:t>
            </w:r>
          </w:p>
        </w:tc>
      </w:tr>
      <w:tr w:rsidR="00872BB4" w:rsidRPr="003D335C" w14:paraId="766CB0EE" w14:textId="77777777" w:rsidTr="00B26562">
        <w:tc>
          <w:tcPr>
            <w:tcW w:w="9020" w:type="dxa"/>
          </w:tcPr>
          <w:p w14:paraId="382B144A" w14:textId="77777777" w:rsidR="00872BB4" w:rsidRPr="003D335C" w:rsidRDefault="00872BB4" w:rsidP="00B26562">
            <w:pPr>
              <w:spacing w:before="120" w:after="120"/>
              <w:rPr>
                <w:rFonts w:cstheme="minorHAnsi"/>
                <w:b/>
                <w:color w:val="000000" w:themeColor="text1"/>
                <w:sz w:val="24"/>
                <w:szCs w:val="24"/>
              </w:rPr>
            </w:pPr>
          </w:p>
          <w:p w14:paraId="67B62CED" w14:textId="77777777" w:rsidR="00872BB4" w:rsidRPr="003D335C" w:rsidRDefault="00872BB4" w:rsidP="00B26562">
            <w:pPr>
              <w:spacing w:before="120" w:after="120"/>
              <w:rPr>
                <w:rFonts w:cstheme="minorHAnsi"/>
                <w:b/>
                <w:color w:val="000000" w:themeColor="text1"/>
                <w:sz w:val="24"/>
                <w:szCs w:val="24"/>
              </w:rPr>
            </w:pPr>
          </w:p>
          <w:p w14:paraId="7F67361F" w14:textId="49781F8E" w:rsidR="00872BB4" w:rsidRPr="003D335C" w:rsidRDefault="00872BB4" w:rsidP="00B26562">
            <w:pPr>
              <w:spacing w:before="120" w:after="120"/>
              <w:rPr>
                <w:b/>
                <w:color w:val="000000" w:themeColor="text1"/>
                <w:sz w:val="24"/>
                <w:szCs w:val="24"/>
              </w:rPr>
            </w:pPr>
          </w:p>
          <w:p w14:paraId="35944A5C" w14:textId="77777777" w:rsidR="00872BB4" w:rsidRPr="003D335C" w:rsidRDefault="00872BB4" w:rsidP="00B26562">
            <w:pPr>
              <w:spacing w:before="120" w:after="120"/>
              <w:rPr>
                <w:rFonts w:cstheme="minorHAnsi"/>
                <w:b/>
                <w:color w:val="000000" w:themeColor="text1"/>
                <w:sz w:val="24"/>
                <w:szCs w:val="24"/>
              </w:rPr>
            </w:pPr>
          </w:p>
          <w:p w14:paraId="14F57215" w14:textId="77777777" w:rsidR="00872BB4" w:rsidRPr="003D335C" w:rsidRDefault="00872BB4" w:rsidP="00B26562">
            <w:pPr>
              <w:spacing w:before="120" w:after="120"/>
              <w:rPr>
                <w:rFonts w:cstheme="minorHAnsi"/>
                <w:b/>
                <w:color w:val="000000" w:themeColor="text1"/>
                <w:sz w:val="24"/>
                <w:szCs w:val="24"/>
              </w:rPr>
            </w:pPr>
          </w:p>
          <w:p w14:paraId="27264E1F" w14:textId="77777777" w:rsidR="00872BB4" w:rsidRPr="003D335C" w:rsidRDefault="00872BB4" w:rsidP="00B26562">
            <w:pPr>
              <w:spacing w:before="120" w:after="120"/>
              <w:rPr>
                <w:rFonts w:cstheme="minorHAnsi"/>
                <w:b/>
                <w:color w:val="000000" w:themeColor="text1"/>
                <w:sz w:val="24"/>
                <w:szCs w:val="24"/>
              </w:rPr>
            </w:pPr>
          </w:p>
          <w:p w14:paraId="038FC179" w14:textId="77777777" w:rsidR="00872BB4" w:rsidRPr="003D335C" w:rsidRDefault="00872BB4" w:rsidP="00B26562">
            <w:pPr>
              <w:spacing w:before="120" w:after="120"/>
              <w:rPr>
                <w:rFonts w:cstheme="minorHAnsi"/>
                <w:b/>
                <w:color w:val="000000" w:themeColor="text1"/>
                <w:sz w:val="24"/>
                <w:szCs w:val="24"/>
              </w:rPr>
            </w:pPr>
          </w:p>
          <w:p w14:paraId="3CFDFA00" w14:textId="77777777" w:rsidR="00872BB4" w:rsidRPr="003D335C" w:rsidRDefault="00872BB4" w:rsidP="00B26562">
            <w:pPr>
              <w:spacing w:before="120" w:after="120"/>
              <w:rPr>
                <w:rFonts w:cstheme="minorHAnsi"/>
                <w:b/>
                <w:color w:val="000000" w:themeColor="text1"/>
                <w:sz w:val="24"/>
                <w:szCs w:val="24"/>
              </w:rPr>
            </w:pPr>
          </w:p>
        </w:tc>
      </w:tr>
    </w:tbl>
    <w:p w14:paraId="3F225466" w14:textId="0B89F668" w:rsidR="00872BB4" w:rsidRPr="003D335C" w:rsidRDefault="00872BB4" w:rsidP="00872BB4">
      <w:pPr>
        <w:spacing w:before="120" w:after="120"/>
        <w:rPr>
          <w:b/>
          <w:color w:val="000000" w:themeColor="text1"/>
          <w:sz w:val="24"/>
          <w:szCs w:val="24"/>
          <w:u w:val="single"/>
        </w:rPr>
      </w:pPr>
    </w:p>
    <w:p w14:paraId="60EF48CA" w14:textId="03577401" w:rsidR="2CEACE74" w:rsidRDefault="2CEACE74" w:rsidP="2CEACE74">
      <w:pPr>
        <w:spacing w:before="120" w:after="120"/>
        <w:rPr>
          <w:b/>
          <w:bCs/>
          <w:color w:val="000000" w:themeColor="text1"/>
          <w:sz w:val="24"/>
          <w:szCs w:val="24"/>
          <w:u w:val="single"/>
        </w:rPr>
      </w:pPr>
    </w:p>
    <w:p w14:paraId="2D5ADD53" w14:textId="0C84B4B3" w:rsidR="2CEACE74" w:rsidRDefault="2CEACE74" w:rsidP="2CEACE74">
      <w:pPr>
        <w:spacing w:before="120" w:after="120"/>
        <w:rPr>
          <w:b/>
          <w:bCs/>
          <w:color w:val="000000" w:themeColor="text1"/>
          <w:sz w:val="24"/>
          <w:szCs w:val="24"/>
          <w:u w:val="single"/>
        </w:rPr>
      </w:pPr>
    </w:p>
    <w:p w14:paraId="727B32CF" w14:textId="59D3DF8C" w:rsidR="2CEACE74" w:rsidRDefault="2CEACE74" w:rsidP="2CEACE74">
      <w:pPr>
        <w:spacing w:before="120" w:after="120"/>
        <w:rPr>
          <w:b/>
          <w:bCs/>
          <w:color w:val="000000" w:themeColor="text1"/>
          <w:sz w:val="24"/>
          <w:szCs w:val="24"/>
          <w:u w:val="single"/>
        </w:rPr>
      </w:pPr>
    </w:p>
    <w:p w14:paraId="2BE033CF" w14:textId="0455DD2B" w:rsidR="2CEACE74" w:rsidRDefault="2CEACE74" w:rsidP="2CEACE74">
      <w:pPr>
        <w:spacing w:before="120" w:after="120"/>
        <w:rPr>
          <w:b/>
          <w:bCs/>
          <w:color w:val="000000" w:themeColor="text1"/>
          <w:sz w:val="24"/>
          <w:szCs w:val="24"/>
          <w:u w:val="single"/>
        </w:rPr>
      </w:pPr>
    </w:p>
    <w:p w14:paraId="36D8AFCD" w14:textId="10E48A11" w:rsidR="2CEACE74" w:rsidRDefault="2CEACE74" w:rsidP="2CEACE74">
      <w:pPr>
        <w:spacing w:before="120" w:after="120"/>
        <w:rPr>
          <w:b/>
          <w:bCs/>
          <w:color w:val="000000" w:themeColor="text1"/>
          <w:sz w:val="24"/>
          <w:szCs w:val="24"/>
          <w:u w:val="single"/>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20"/>
      </w:tblGrid>
      <w:tr w:rsidR="00872BB4" w:rsidRPr="003D335C" w14:paraId="6186397B" w14:textId="77777777" w:rsidTr="00B26562">
        <w:tc>
          <w:tcPr>
            <w:tcW w:w="9020" w:type="dxa"/>
          </w:tcPr>
          <w:p w14:paraId="230C9C55" w14:textId="77777777" w:rsidR="00872BB4" w:rsidRPr="003D335C" w:rsidRDefault="00872BB4" w:rsidP="00B26562">
            <w:pPr>
              <w:spacing w:before="120" w:after="120"/>
              <w:rPr>
                <w:rFonts w:cstheme="minorHAnsi"/>
                <w:b/>
                <w:color w:val="000000" w:themeColor="text1"/>
                <w:sz w:val="24"/>
                <w:szCs w:val="24"/>
              </w:rPr>
            </w:pPr>
            <w:r w:rsidRPr="003D335C">
              <w:rPr>
                <w:rFonts w:cstheme="minorHAnsi"/>
                <w:b/>
                <w:color w:val="000000" w:themeColor="text1"/>
                <w:sz w:val="24"/>
                <w:szCs w:val="24"/>
              </w:rPr>
              <w:t xml:space="preserve">Question 2: </w:t>
            </w:r>
          </w:p>
          <w:p w14:paraId="35D62319" w14:textId="36C1A796" w:rsidR="00872BB4" w:rsidRDefault="00872BB4" w:rsidP="00B26562">
            <w:pPr>
              <w:spacing w:before="120" w:after="120"/>
              <w:rPr>
                <w:rFonts w:cstheme="minorHAnsi"/>
                <w:b/>
                <w:color w:val="000000" w:themeColor="text1"/>
                <w:sz w:val="24"/>
                <w:szCs w:val="24"/>
              </w:rPr>
            </w:pPr>
            <w:r w:rsidRPr="003D335C">
              <w:rPr>
                <w:rFonts w:cstheme="minorHAnsi"/>
                <w:b/>
                <w:color w:val="000000" w:themeColor="text1"/>
                <w:sz w:val="24"/>
                <w:szCs w:val="24"/>
              </w:rPr>
              <w:t xml:space="preserve">What relevant activity have you undertaken to date that would enable you to be an effective </w:t>
            </w:r>
            <w:r w:rsidR="006957FB">
              <w:rPr>
                <w:rFonts w:cstheme="minorHAnsi"/>
                <w:b/>
                <w:color w:val="000000" w:themeColor="text1"/>
                <w:sz w:val="24"/>
                <w:szCs w:val="24"/>
              </w:rPr>
              <w:t>Vice Chair</w:t>
            </w:r>
            <w:r w:rsidR="00F24503">
              <w:rPr>
                <w:rFonts w:cstheme="minorHAnsi"/>
                <w:b/>
                <w:color w:val="000000" w:themeColor="text1"/>
                <w:sz w:val="24"/>
                <w:szCs w:val="24"/>
              </w:rPr>
              <w:t xml:space="preserve"> o</w:t>
            </w:r>
            <w:r w:rsidRPr="003D335C">
              <w:rPr>
                <w:rFonts w:cstheme="minorHAnsi"/>
                <w:b/>
                <w:color w:val="000000" w:themeColor="text1"/>
                <w:sz w:val="24"/>
                <w:szCs w:val="24"/>
              </w:rPr>
              <w:t>f the Faculty of Pre-Hospital Care?</w:t>
            </w:r>
          </w:p>
          <w:p w14:paraId="730D5517" w14:textId="77777777" w:rsidR="00872BB4" w:rsidRPr="003D335C" w:rsidRDefault="00872BB4" w:rsidP="00B26562">
            <w:pPr>
              <w:spacing w:before="120" w:after="120"/>
              <w:rPr>
                <w:rFonts w:cstheme="minorHAnsi"/>
                <w:b/>
                <w:color w:val="000000" w:themeColor="text1"/>
                <w:sz w:val="24"/>
                <w:szCs w:val="24"/>
              </w:rPr>
            </w:pPr>
            <w:r>
              <w:rPr>
                <w:rFonts w:cstheme="minorHAnsi"/>
                <w:b/>
                <w:i/>
                <w:color w:val="000000" w:themeColor="text1"/>
                <w:sz w:val="24"/>
                <w:szCs w:val="24"/>
              </w:rPr>
              <w:t>Please limit your answer to a maximum of</w:t>
            </w:r>
            <w:r w:rsidRPr="003D335C">
              <w:rPr>
                <w:rFonts w:cstheme="minorHAnsi"/>
                <w:b/>
                <w:i/>
                <w:color w:val="000000" w:themeColor="text1"/>
                <w:sz w:val="24"/>
                <w:szCs w:val="24"/>
              </w:rPr>
              <w:t xml:space="preserve"> 250</w:t>
            </w:r>
            <w:r w:rsidRPr="003D335C">
              <w:rPr>
                <w:rFonts w:cstheme="minorHAnsi"/>
                <w:color w:val="000000" w:themeColor="text1"/>
                <w:sz w:val="24"/>
                <w:szCs w:val="24"/>
              </w:rPr>
              <w:t xml:space="preserve"> </w:t>
            </w:r>
            <w:r w:rsidRPr="00862099">
              <w:rPr>
                <w:rFonts w:cstheme="minorHAnsi"/>
                <w:b/>
                <w:bCs/>
                <w:color w:val="000000" w:themeColor="text1"/>
                <w:sz w:val="24"/>
                <w:szCs w:val="24"/>
              </w:rPr>
              <w:t>words</w:t>
            </w:r>
          </w:p>
        </w:tc>
      </w:tr>
      <w:tr w:rsidR="00872BB4" w:rsidRPr="003D335C" w14:paraId="23973458" w14:textId="77777777" w:rsidTr="00B26562">
        <w:tc>
          <w:tcPr>
            <w:tcW w:w="9020" w:type="dxa"/>
          </w:tcPr>
          <w:p w14:paraId="755813B3" w14:textId="77777777" w:rsidR="00872BB4" w:rsidRPr="003D335C" w:rsidRDefault="00872BB4" w:rsidP="00B26562">
            <w:pPr>
              <w:spacing w:before="120" w:after="120"/>
              <w:rPr>
                <w:rFonts w:cstheme="minorHAnsi"/>
                <w:b/>
                <w:color w:val="000000" w:themeColor="text1"/>
                <w:sz w:val="24"/>
                <w:szCs w:val="24"/>
              </w:rPr>
            </w:pPr>
          </w:p>
          <w:p w14:paraId="4EF8A912" w14:textId="77777777" w:rsidR="00872BB4" w:rsidRDefault="00872BB4" w:rsidP="00B26562">
            <w:pPr>
              <w:spacing w:before="120" w:after="120"/>
              <w:rPr>
                <w:rFonts w:cstheme="minorHAnsi"/>
                <w:b/>
                <w:color w:val="000000" w:themeColor="text1"/>
                <w:sz w:val="24"/>
                <w:szCs w:val="24"/>
              </w:rPr>
            </w:pPr>
          </w:p>
          <w:p w14:paraId="347AF8DF" w14:textId="77777777" w:rsidR="00872BB4" w:rsidRDefault="00872BB4" w:rsidP="00B26562">
            <w:pPr>
              <w:spacing w:before="120" w:after="120"/>
              <w:rPr>
                <w:rFonts w:cstheme="minorHAnsi"/>
                <w:b/>
                <w:color w:val="000000" w:themeColor="text1"/>
                <w:sz w:val="24"/>
                <w:szCs w:val="24"/>
              </w:rPr>
            </w:pPr>
          </w:p>
          <w:p w14:paraId="6CAA5AFA" w14:textId="77777777" w:rsidR="00872BB4" w:rsidRPr="003D335C" w:rsidRDefault="00872BB4" w:rsidP="00B26562">
            <w:pPr>
              <w:spacing w:before="120" w:after="120"/>
              <w:rPr>
                <w:rFonts w:cstheme="minorHAnsi"/>
                <w:b/>
                <w:color w:val="000000" w:themeColor="text1"/>
                <w:sz w:val="24"/>
                <w:szCs w:val="24"/>
              </w:rPr>
            </w:pPr>
          </w:p>
          <w:p w14:paraId="5E710C19" w14:textId="77777777" w:rsidR="00872BB4" w:rsidRPr="003D335C" w:rsidRDefault="00872BB4" w:rsidP="00B26562">
            <w:pPr>
              <w:spacing w:before="120" w:after="120"/>
              <w:rPr>
                <w:rFonts w:cstheme="minorHAnsi"/>
                <w:b/>
                <w:color w:val="000000" w:themeColor="text1"/>
                <w:sz w:val="24"/>
                <w:szCs w:val="24"/>
              </w:rPr>
            </w:pPr>
          </w:p>
          <w:p w14:paraId="31EA0ED9" w14:textId="77777777" w:rsidR="00872BB4" w:rsidRPr="003D335C" w:rsidRDefault="00872BB4" w:rsidP="00B26562">
            <w:pPr>
              <w:spacing w:before="120" w:after="120"/>
              <w:rPr>
                <w:rFonts w:cstheme="minorHAnsi"/>
                <w:b/>
                <w:color w:val="000000" w:themeColor="text1"/>
                <w:sz w:val="24"/>
                <w:szCs w:val="24"/>
              </w:rPr>
            </w:pPr>
          </w:p>
          <w:p w14:paraId="7B4866A8" w14:textId="77777777" w:rsidR="00872BB4" w:rsidRPr="003D335C" w:rsidRDefault="00872BB4" w:rsidP="00B26562">
            <w:pPr>
              <w:spacing w:before="120" w:after="120"/>
              <w:rPr>
                <w:rFonts w:cstheme="minorHAnsi"/>
                <w:b/>
                <w:color w:val="000000" w:themeColor="text1"/>
                <w:sz w:val="24"/>
                <w:szCs w:val="24"/>
              </w:rPr>
            </w:pPr>
          </w:p>
        </w:tc>
      </w:tr>
    </w:tbl>
    <w:p w14:paraId="7ABFCA70" w14:textId="77777777" w:rsidR="00872BB4" w:rsidRDefault="00872BB4" w:rsidP="00872BB4">
      <w:pPr>
        <w:spacing w:before="120" w:after="120"/>
        <w:rPr>
          <w:rFonts w:cstheme="minorHAnsi"/>
          <w:color w:val="000000" w:themeColor="text1"/>
          <w:sz w:val="24"/>
          <w:szCs w:val="24"/>
        </w:rPr>
      </w:pPr>
    </w:p>
    <w:p w14:paraId="2AC62CEA" w14:textId="77777777" w:rsidR="00872BB4" w:rsidRPr="003D335C" w:rsidRDefault="00872BB4" w:rsidP="00872BB4">
      <w:pPr>
        <w:spacing w:before="120" w:after="120"/>
        <w:rPr>
          <w:rFonts w:cstheme="minorHAnsi"/>
          <w:color w:val="000000" w:themeColor="text1"/>
          <w:sz w:val="24"/>
          <w:szCs w:val="24"/>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20"/>
      </w:tblGrid>
      <w:tr w:rsidR="00872BB4" w:rsidRPr="003D335C" w14:paraId="2F6E6635" w14:textId="77777777" w:rsidTr="00B26562">
        <w:tc>
          <w:tcPr>
            <w:tcW w:w="9628" w:type="dxa"/>
          </w:tcPr>
          <w:p w14:paraId="0FB5DB29" w14:textId="77777777" w:rsidR="00872BB4" w:rsidRPr="003D335C" w:rsidRDefault="00872BB4" w:rsidP="00B26562">
            <w:pPr>
              <w:autoSpaceDE w:val="0"/>
              <w:autoSpaceDN w:val="0"/>
              <w:adjustRightInd w:val="0"/>
              <w:spacing w:before="120" w:after="120"/>
              <w:rPr>
                <w:rFonts w:cstheme="minorHAnsi"/>
                <w:b/>
                <w:color w:val="000000" w:themeColor="text1"/>
                <w:sz w:val="24"/>
                <w:szCs w:val="24"/>
              </w:rPr>
            </w:pPr>
            <w:r w:rsidRPr="003D335C">
              <w:rPr>
                <w:rFonts w:cstheme="minorHAnsi"/>
                <w:b/>
                <w:color w:val="000000" w:themeColor="text1"/>
                <w:sz w:val="24"/>
                <w:szCs w:val="24"/>
              </w:rPr>
              <w:t xml:space="preserve">Question 3: </w:t>
            </w:r>
          </w:p>
          <w:p w14:paraId="4EA578AE" w14:textId="77777777" w:rsidR="00872BB4" w:rsidRDefault="00872BB4" w:rsidP="00B26562">
            <w:pPr>
              <w:autoSpaceDE w:val="0"/>
              <w:autoSpaceDN w:val="0"/>
              <w:adjustRightInd w:val="0"/>
              <w:spacing w:before="120" w:after="120"/>
              <w:rPr>
                <w:rFonts w:cstheme="minorHAnsi"/>
                <w:b/>
                <w:color w:val="000000" w:themeColor="text1"/>
                <w:sz w:val="24"/>
                <w:szCs w:val="24"/>
              </w:rPr>
            </w:pPr>
            <w:r w:rsidRPr="003D335C">
              <w:rPr>
                <w:rFonts w:cstheme="minorHAnsi"/>
                <w:b/>
                <w:color w:val="000000" w:themeColor="text1"/>
                <w:sz w:val="24"/>
                <w:szCs w:val="24"/>
              </w:rPr>
              <w:t xml:space="preserve">What would you bring to the role and what would you hope to achieve during your term of office? </w:t>
            </w:r>
          </w:p>
          <w:p w14:paraId="3D137B4F" w14:textId="77777777" w:rsidR="00872BB4" w:rsidRPr="00862099" w:rsidRDefault="00872BB4" w:rsidP="00B26562">
            <w:pPr>
              <w:spacing w:before="120" w:after="120"/>
              <w:rPr>
                <w:rFonts w:cstheme="minorHAnsi"/>
                <w:b/>
                <w:color w:val="000000" w:themeColor="text1"/>
                <w:sz w:val="24"/>
                <w:szCs w:val="24"/>
                <w:u w:val="single"/>
              </w:rPr>
            </w:pPr>
            <w:r>
              <w:rPr>
                <w:rFonts w:cstheme="minorHAnsi"/>
                <w:b/>
                <w:i/>
                <w:color w:val="000000" w:themeColor="text1"/>
                <w:sz w:val="24"/>
                <w:szCs w:val="24"/>
              </w:rPr>
              <w:t>Please limit your answer to a maximum of</w:t>
            </w:r>
            <w:r w:rsidRPr="003D335C">
              <w:rPr>
                <w:rFonts w:cstheme="minorHAnsi"/>
                <w:b/>
                <w:i/>
                <w:color w:val="000000" w:themeColor="text1"/>
                <w:sz w:val="24"/>
                <w:szCs w:val="24"/>
              </w:rPr>
              <w:t xml:space="preserve"> 250</w:t>
            </w:r>
            <w:r w:rsidRPr="003D335C">
              <w:rPr>
                <w:rFonts w:cstheme="minorHAnsi"/>
                <w:color w:val="000000" w:themeColor="text1"/>
                <w:sz w:val="24"/>
                <w:szCs w:val="24"/>
              </w:rPr>
              <w:t xml:space="preserve"> </w:t>
            </w:r>
            <w:r w:rsidRPr="00862099">
              <w:rPr>
                <w:rFonts w:cstheme="minorHAnsi"/>
                <w:b/>
                <w:bCs/>
                <w:color w:val="000000" w:themeColor="text1"/>
                <w:sz w:val="24"/>
                <w:szCs w:val="24"/>
              </w:rPr>
              <w:t>words</w:t>
            </w:r>
          </w:p>
        </w:tc>
      </w:tr>
      <w:tr w:rsidR="00872BB4" w:rsidRPr="003D335C" w14:paraId="1CFB0A65" w14:textId="77777777" w:rsidTr="00B26562">
        <w:tc>
          <w:tcPr>
            <w:tcW w:w="9628" w:type="dxa"/>
          </w:tcPr>
          <w:p w14:paraId="3953D74C" w14:textId="77777777" w:rsidR="00872BB4" w:rsidRPr="003D335C" w:rsidRDefault="00872BB4" w:rsidP="00B26562">
            <w:pPr>
              <w:spacing w:before="120" w:after="120"/>
              <w:rPr>
                <w:rFonts w:cstheme="minorHAnsi"/>
                <w:b/>
                <w:color w:val="000000" w:themeColor="text1"/>
                <w:sz w:val="24"/>
                <w:szCs w:val="24"/>
              </w:rPr>
            </w:pPr>
          </w:p>
          <w:p w14:paraId="6077427E" w14:textId="77777777" w:rsidR="00872BB4" w:rsidRPr="003D335C" w:rsidRDefault="00872BB4" w:rsidP="00B26562">
            <w:pPr>
              <w:spacing w:before="120" w:after="120"/>
              <w:rPr>
                <w:rFonts w:cstheme="minorHAnsi"/>
                <w:b/>
                <w:color w:val="000000" w:themeColor="text1"/>
                <w:sz w:val="24"/>
                <w:szCs w:val="24"/>
              </w:rPr>
            </w:pPr>
          </w:p>
          <w:p w14:paraId="5A3ECB57" w14:textId="77777777" w:rsidR="00872BB4" w:rsidRPr="003D335C" w:rsidRDefault="00872BB4" w:rsidP="00B26562">
            <w:pPr>
              <w:spacing w:before="120" w:after="120"/>
              <w:rPr>
                <w:rFonts w:cstheme="minorHAnsi"/>
                <w:b/>
                <w:color w:val="000000" w:themeColor="text1"/>
                <w:sz w:val="24"/>
                <w:szCs w:val="24"/>
              </w:rPr>
            </w:pPr>
          </w:p>
          <w:p w14:paraId="360BB434" w14:textId="77777777" w:rsidR="00872BB4" w:rsidRPr="003D335C" w:rsidRDefault="00872BB4" w:rsidP="00B26562">
            <w:pPr>
              <w:spacing w:before="120" w:after="120"/>
              <w:rPr>
                <w:rFonts w:cstheme="minorHAnsi"/>
                <w:b/>
                <w:color w:val="000000" w:themeColor="text1"/>
                <w:sz w:val="24"/>
                <w:szCs w:val="24"/>
              </w:rPr>
            </w:pPr>
          </w:p>
          <w:p w14:paraId="7A0D026F" w14:textId="77777777" w:rsidR="00872BB4" w:rsidRPr="003D335C" w:rsidRDefault="00872BB4" w:rsidP="00B26562">
            <w:pPr>
              <w:spacing w:before="120" w:after="120"/>
              <w:rPr>
                <w:rFonts w:cstheme="minorHAnsi"/>
                <w:b/>
                <w:color w:val="000000" w:themeColor="text1"/>
                <w:sz w:val="24"/>
                <w:szCs w:val="24"/>
              </w:rPr>
            </w:pPr>
          </w:p>
          <w:p w14:paraId="60234A78" w14:textId="77777777" w:rsidR="00872BB4" w:rsidRPr="003D335C" w:rsidRDefault="00872BB4" w:rsidP="00B26562">
            <w:pPr>
              <w:spacing w:before="120" w:after="120"/>
              <w:rPr>
                <w:rFonts w:cstheme="minorHAnsi"/>
                <w:b/>
                <w:color w:val="000000" w:themeColor="text1"/>
                <w:sz w:val="24"/>
                <w:szCs w:val="24"/>
              </w:rPr>
            </w:pPr>
          </w:p>
          <w:p w14:paraId="44ECB808" w14:textId="77777777" w:rsidR="00872BB4" w:rsidRPr="003D335C" w:rsidRDefault="00872BB4" w:rsidP="00B26562">
            <w:pPr>
              <w:spacing w:before="120" w:after="120"/>
              <w:rPr>
                <w:rFonts w:cstheme="minorHAnsi"/>
                <w:b/>
                <w:color w:val="000000" w:themeColor="text1"/>
                <w:sz w:val="24"/>
                <w:szCs w:val="24"/>
              </w:rPr>
            </w:pPr>
          </w:p>
          <w:p w14:paraId="485CEDF6" w14:textId="77777777" w:rsidR="00872BB4" w:rsidRPr="003D335C" w:rsidRDefault="00872BB4" w:rsidP="00B26562">
            <w:pPr>
              <w:spacing w:before="120" w:after="120"/>
              <w:rPr>
                <w:rFonts w:cstheme="minorHAnsi"/>
                <w:b/>
                <w:color w:val="000000" w:themeColor="text1"/>
                <w:sz w:val="24"/>
                <w:szCs w:val="24"/>
              </w:rPr>
            </w:pPr>
          </w:p>
          <w:p w14:paraId="3021D527" w14:textId="77777777" w:rsidR="00872BB4" w:rsidRPr="003D335C" w:rsidRDefault="00872BB4" w:rsidP="00B26562">
            <w:pPr>
              <w:spacing w:before="120" w:after="120"/>
              <w:rPr>
                <w:rFonts w:cstheme="minorHAnsi"/>
                <w:b/>
                <w:color w:val="000000" w:themeColor="text1"/>
                <w:sz w:val="24"/>
                <w:szCs w:val="24"/>
              </w:rPr>
            </w:pPr>
          </w:p>
        </w:tc>
      </w:tr>
    </w:tbl>
    <w:p w14:paraId="65CA7445" w14:textId="77777777" w:rsidR="00872BB4" w:rsidRPr="003D335C" w:rsidRDefault="00872BB4" w:rsidP="00872BB4">
      <w:pPr>
        <w:spacing w:before="120" w:after="120"/>
        <w:rPr>
          <w:rFonts w:cstheme="minorHAnsi"/>
          <w:b/>
          <w:color w:val="000000" w:themeColor="text1"/>
          <w:sz w:val="24"/>
          <w:szCs w:val="24"/>
        </w:rPr>
      </w:pPr>
    </w:p>
    <w:p w14:paraId="22DB6205" w14:textId="77777777" w:rsidR="00872BB4" w:rsidRPr="003D335C" w:rsidRDefault="00872BB4" w:rsidP="00872BB4">
      <w:pPr>
        <w:pStyle w:val="Heading2"/>
      </w:pPr>
      <w:r w:rsidRPr="003D335C">
        <w:t xml:space="preserve">Section C – Time Commitment </w:t>
      </w:r>
    </w:p>
    <w:p w14:paraId="554C2352" w14:textId="77777777" w:rsidR="00872BB4" w:rsidRPr="003D335C" w:rsidRDefault="00872BB4" w:rsidP="00872BB4">
      <w:pPr>
        <w:spacing w:before="120" w:after="120"/>
        <w:rPr>
          <w:rFonts w:cstheme="minorHAnsi"/>
          <w:b/>
          <w:color w:val="000000" w:themeColor="text1"/>
          <w:sz w:val="24"/>
          <w:szCs w:val="24"/>
        </w:rPr>
      </w:pPr>
    </w:p>
    <w:tbl>
      <w:tblPr>
        <w:tblStyle w:val="TableGrid"/>
        <w:tblW w:w="0" w:type="auto"/>
        <w:tblLook w:val="04A0" w:firstRow="1" w:lastRow="0" w:firstColumn="1" w:lastColumn="0" w:noHBand="0" w:noVBand="1"/>
      </w:tblPr>
      <w:tblGrid>
        <w:gridCol w:w="4615"/>
        <w:gridCol w:w="4401"/>
      </w:tblGrid>
      <w:tr w:rsidR="00872BB4" w:rsidRPr="003D335C" w14:paraId="7A1AFFE3" w14:textId="77777777" w:rsidTr="00B26562">
        <w:tc>
          <w:tcPr>
            <w:tcW w:w="5228" w:type="dxa"/>
          </w:tcPr>
          <w:p w14:paraId="2D8131AE" w14:textId="3BBF2B97" w:rsidR="00872BB4" w:rsidRPr="00F24503" w:rsidRDefault="00872BB4" w:rsidP="00F24503">
            <w:pPr>
              <w:spacing w:before="120" w:after="120"/>
              <w:rPr>
                <w:rFonts w:cstheme="minorHAnsi"/>
                <w:b/>
                <w:sz w:val="24"/>
                <w:szCs w:val="24"/>
              </w:rPr>
            </w:pPr>
            <w:r w:rsidRPr="003D335C">
              <w:rPr>
                <w:rFonts w:cstheme="minorHAnsi"/>
                <w:b/>
                <w:sz w:val="24"/>
                <w:szCs w:val="24"/>
              </w:rPr>
              <w:t>Are you able to commit to</w:t>
            </w:r>
            <w:r w:rsidR="00F24503">
              <w:rPr>
                <w:rFonts w:cstheme="minorHAnsi"/>
                <w:b/>
                <w:sz w:val="24"/>
                <w:szCs w:val="24"/>
              </w:rPr>
              <w:t xml:space="preserve"> </w:t>
            </w:r>
            <w:r w:rsidRPr="00F24503">
              <w:rPr>
                <w:rFonts w:cstheme="minorHAnsi"/>
                <w:b/>
                <w:sz w:val="24"/>
                <w:szCs w:val="24"/>
              </w:rPr>
              <w:t xml:space="preserve">approximately </w:t>
            </w:r>
            <w:r w:rsidR="006957FB">
              <w:rPr>
                <w:rFonts w:cstheme="minorHAnsi"/>
                <w:b/>
                <w:sz w:val="24"/>
                <w:szCs w:val="24"/>
              </w:rPr>
              <w:t>two days per month</w:t>
            </w:r>
            <w:r w:rsidR="00F24503">
              <w:rPr>
                <w:rFonts w:cstheme="minorHAnsi"/>
                <w:b/>
                <w:sz w:val="24"/>
                <w:szCs w:val="24"/>
              </w:rPr>
              <w:t>?</w:t>
            </w:r>
            <w:r w:rsidRPr="00F24503">
              <w:rPr>
                <w:rFonts w:cstheme="minorHAnsi"/>
                <w:b/>
                <w:sz w:val="24"/>
                <w:szCs w:val="24"/>
              </w:rPr>
              <w:t xml:space="preserve"> In addition to attending meetings, this includes the time required to review documents and any other tasks set by the Chair of the Faculty</w:t>
            </w:r>
          </w:p>
        </w:tc>
        <w:tc>
          <w:tcPr>
            <w:tcW w:w="5228" w:type="dxa"/>
          </w:tcPr>
          <w:p w14:paraId="505BAC90" w14:textId="77777777" w:rsidR="00872BB4" w:rsidRPr="003D335C" w:rsidRDefault="00872BB4" w:rsidP="00B26562">
            <w:pPr>
              <w:spacing w:before="120" w:after="120"/>
              <w:rPr>
                <w:rFonts w:cstheme="minorHAnsi"/>
                <w:bCs/>
                <w:sz w:val="24"/>
                <w:szCs w:val="24"/>
              </w:rPr>
            </w:pPr>
            <w:r w:rsidRPr="003D335C">
              <w:rPr>
                <w:rFonts w:cstheme="minorHAnsi"/>
                <w:bCs/>
                <w:sz w:val="24"/>
                <w:szCs w:val="24"/>
              </w:rPr>
              <w:t xml:space="preserve">Yes </w:t>
            </w:r>
          </w:p>
          <w:p w14:paraId="67F7EDAC" w14:textId="77777777" w:rsidR="00872BB4" w:rsidRPr="003D335C" w:rsidRDefault="00872BB4" w:rsidP="00B26562">
            <w:pPr>
              <w:spacing w:before="120" w:after="120"/>
              <w:rPr>
                <w:rFonts w:cstheme="minorHAnsi"/>
                <w:bCs/>
                <w:sz w:val="24"/>
                <w:szCs w:val="24"/>
              </w:rPr>
            </w:pPr>
          </w:p>
          <w:p w14:paraId="2D65C5C3" w14:textId="77777777" w:rsidR="00872BB4" w:rsidRPr="003D335C" w:rsidRDefault="00872BB4" w:rsidP="00B26562">
            <w:pPr>
              <w:spacing w:before="120" w:after="120"/>
              <w:rPr>
                <w:rFonts w:cstheme="minorHAnsi"/>
                <w:bCs/>
                <w:sz w:val="24"/>
                <w:szCs w:val="24"/>
              </w:rPr>
            </w:pPr>
            <w:r w:rsidRPr="003D335C">
              <w:rPr>
                <w:rFonts w:cstheme="minorHAnsi"/>
                <w:bCs/>
                <w:sz w:val="24"/>
                <w:szCs w:val="24"/>
              </w:rPr>
              <w:t xml:space="preserve">No </w:t>
            </w:r>
          </w:p>
          <w:p w14:paraId="3460A15B" w14:textId="77777777" w:rsidR="00872BB4" w:rsidRPr="003D335C" w:rsidRDefault="00872BB4" w:rsidP="00B26562">
            <w:pPr>
              <w:spacing w:before="120" w:after="120"/>
              <w:rPr>
                <w:rFonts w:cstheme="minorHAnsi"/>
                <w:bCs/>
                <w:sz w:val="24"/>
                <w:szCs w:val="24"/>
              </w:rPr>
            </w:pPr>
          </w:p>
        </w:tc>
      </w:tr>
    </w:tbl>
    <w:p w14:paraId="78D7B3E1" w14:textId="77777777" w:rsidR="00872BB4" w:rsidRPr="003D335C" w:rsidRDefault="00872BB4" w:rsidP="00872BB4">
      <w:pPr>
        <w:spacing w:before="120" w:after="120"/>
        <w:rPr>
          <w:rFonts w:cstheme="minorHAnsi"/>
          <w:b/>
          <w:color w:val="000000" w:themeColor="text1"/>
          <w:sz w:val="24"/>
          <w:szCs w:val="24"/>
        </w:rPr>
      </w:pPr>
    </w:p>
    <w:p w14:paraId="061CA7DE" w14:textId="77777777" w:rsidR="00872BB4" w:rsidRPr="003D335C" w:rsidRDefault="00872BB4" w:rsidP="00872BB4">
      <w:pPr>
        <w:pStyle w:val="Heading2"/>
      </w:pPr>
      <w:r w:rsidRPr="003D335C">
        <w:t>SECTION C – DECLARATIONS</w:t>
      </w:r>
    </w:p>
    <w:p w14:paraId="14609D22" w14:textId="77777777" w:rsidR="00872BB4" w:rsidRPr="003D335C" w:rsidRDefault="00872BB4" w:rsidP="00872BB4">
      <w:pPr>
        <w:spacing w:before="120" w:after="120"/>
        <w:rPr>
          <w:rFonts w:cstheme="minorHAnsi"/>
          <w:b/>
          <w:color w:val="000000" w:themeColor="text1"/>
          <w:sz w:val="24"/>
          <w:szCs w:val="24"/>
        </w:rPr>
      </w:pPr>
    </w:p>
    <w:p w14:paraId="5978DEA4" w14:textId="71C9AC0E" w:rsidR="00872BB4" w:rsidRDefault="00872BB4" w:rsidP="00872BB4">
      <w:pPr>
        <w:spacing w:before="120" w:after="120"/>
        <w:rPr>
          <w:rFonts w:cstheme="minorHAnsi"/>
          <w:b/>
          <w:color w:val="000000" w:themeColor="text1"/>
          <w:sz w:val="24"/>
          <w:szCs w:val="24"/>
        </w:rPr>
      </w:pPr>
      <w:r w:rsidRPr="003D335C">
        <w:rPr>
          <w:rFonts w:cstheme="minorHAnsi"/>
          <w:b/>
          <w:color w:val="000000" w:themeColor="text1"/>
          <w:sz w:val="24"/>
          <w:szCs w:val="24"/>
        </w:rPr>
        <w:t xml:space="preserve">Applicants are requested to declare any relevant interests </w:t>
      </w:r>
      <w:r>
        <w:rPr>
          <w:rFonts w:cstheme="minorHAnsi"/>
          <w:b/>
          <w:color w:val="000000" w:themeColor="text1"/>
          <w:sz w:val="24"/>
          <w:szCs w:val="24"/>
        </w:rPr>
        <w:t>that</w:t>
      </w:r>
      <w:r w:rsidRPr="003D335C">
        <w:rPr>
          <w:rFonts w:cstheme="minorHAnsi"/>
          <w:b/>
          <w:color w:val="000000" w:themeColor="text1"/>
          <w:sz w:val="24"/>
          <w:szCs w:val="24"/>
        </w:rPr>
        <w:t xml:space="preserve"> could</w:t>
      </w:r>
      <w:r>
        <w:rPr>
          <w:rFonts w:cstheme="minorHAnsi"/>
          <w:b/>
          <w:color w:val="000000" w:themeColor="text1"/>
          <w:sz w:val="24"/>
          <w:szCs w:val="24"/>
        </w:rPr>
        <w:t>,</w:t>
      </w:r>
      <w:r w:rsidRPr="003D335C">
        <w:rPr>
          <w:rFonts w:cstheme="minorHAnsi"/>
          <w:b/>
          <w:color w:val="000000" w:themeColor="text1"/>
          <w:sz w:val="24"/>
          <w:szCs w:val="24"/>
        </w:rPr>
        <w:t xml:space="preserve"> or </w:t>
      </w:r>
      <w:r>
        <w:rPr>
          <w:rFonts w:cstheme="minorHAnsi"/>
          <w:b/>
          <w:color w:val="000000" w:themeColor="text1"/>
          <w:sz w:val="24"/>
          <w:szCs w:val="24"/>
        </w:rPr>
        <w:t xml:space="preserve">could </w:t>
      </w:r>
      <w:r w:rsidRPr="003D335C">
        <w:rPr>
          <w:rFonts w:cstheme="minorHAnsi"/>
          <w:b/>
          <w:color w:val="000000" w:themeColor="text1"/>
          <w:sz w:val="24"/>
          <w:szCs w:val="24"/>
        </w:rPr>
        <w:t>be perceived to</w:t>
      </w:r>
      <w:r>
        <w:rPr>
          <w:rFonts w:cstheme="minorHAnsi"/>
          <w:b/>
          <w:color w:val="000000" w:themeColor="text1"/>
          <w:sz w:val="24"/>
          <w:szCs w:val="24"/>
        </w:rPr>
        <w:t>,</w:t>
      </w:r>
      <w:r w:rsidRPr="003D335C">
        <w:rPr>
          <w:rFonts w:cstheme="minorHAnsi"/>
          <w:b/>
          <w:color w:val="000000" w:themeColor="text1"/>
          <w:sz w:val="24"/>
          <w:szCs w:val="24"/>
        </w:rPr>
        <w:t xml:space="preserve"> conflict with the role of</w:t>
      </w:r>
      <w:r w:rsidR="006957FB">
        <w:rPr>
          <w:rFonts w:cstheme="minorHAnsi"/>
          <w:b/>
          <w:color w:val="000000" w:themeColor="text1"/>
          <w:sz w:val="24"/>
          <w:szCs w:val="24"/>
        </w:rPr>
        <w:t xml:space="preserve"> Vice Chair</w:t>
      </w:r>
      <w:r w:rsidR="00A96614">
        <w:rPr>
          <w:rFonts w:cstheme="minorHAnsi"/>
          <w:b/>
          <w:color w:val="000000" w:themeColor="text1"/>
          <w:sz w:val="24"/>
          <w:szCs w:val="24"/>
        </w:rPr>
        <w:t>.</w:t>
      </w:r>
      <w:r w:rsidRPr="003D335C">
        <w:rPr>
          <w:rFonts w:cstheme="minorHAnsi"/>
          <w:b/>
          <w:color w:val="000000" w:themeColor="text1"/>
          <w:sz w:val="24"/>
          <w:szCs w:val="24"/>
        </w:rPr>
        <w:t xml:space="preserve"> </w:t>
      </w:r>
      <w:r>
        <w:rPr>
          <w:rFonts w:cstheme="minorHAnsi"/>
          <w:b/>
          <w:color w:val="000000" w:themeColor="text1"/>
          <w:sz w:val="24"/>
          <w:szCs w:val="24"/>
        </w:rPr>
        <w:t>F</w:t>
      </w:r>
      <w:r w:rsidRPr="003D335C">
        <w:rPr>
          <w:rFonts w:cstheme="minorHAnsi"/>
          <w:b/>
          <w:color w:val="000000" w:themeColor="text1"/>
          <w:sz w:val="24"/>
          <w:szCs w:val="24"/>
        </w:rPr>
        <w:t xml:space="preserve">or example, </w:t>
      </w:r>
      <w:r>
        <w:rPr>
          <w:rFonts w:cstheme="minorHAnsi"/>
          <w:b/>
          <w:color w:val="000000" w:themeColor="text1"/>
          <w:sz w:val="24"/>
          <w:szCs w:val="24"/>
        </w:rPr>
        <w:t>those</w:t>
      </w:r>
      <w:r w:rsidRPr="003D335C">
        <w:rPr>
          <w:rFonts w:cstheme="minorHAnsi"/>
          <w:b/>
          <w:color w:val="000000" w:themeColor="text1"/>
          <w:sz w:val="24"/>
          <w:szCs w:val="24"/>
        </w:rPr>
        <w:t xml:space="preserve"> hold</w:t>
      </w:r>
      <w:r>
        <w:rPr>
          <w:rFonts w:cstheme="minorHAnsi"/>
          <w:b/>
          <w:color w:val="000000" w:themeColor="text1"/>
          <w:sz w:val="24"/>
          <w:szCs w:val="24"/>
        </w:rPr>
        <w:t>ing</w:t>
      </w:r>
      <w:r w:rsidRPr="003D335C">
        <w:rPr>
          <w:rFonts w:cstheme="minorHAnsi"/>
          <w:b/>
          <w:color w:val="000000" w:themeColor="text1"/>
          <w:sz w:val="24"/>
          <w:szCs w:val="24"/>
        </w:rPr>
        <w:t xml:space="preserve"> a similar </w:t>
      </w:r>
      <w:r>
        <w:rPr>
          <w:rFonts w:cstheme="minorHAnsi"/>
          <w:b/>
          <w:color w:val="000000" w:themeColor="text1"/>
          <w:sz w:val="24"/>
          <w:szCs w:val="24"/>
        </w:rPr>
        <w:t>position</w:t>
      </w:r>
      <w:r w:rsidRPr="003D335C">
        <w:rPr>
          <w:rFonts w:cstheme="minorHAnsi"/>
          <w:b/>
          <w:color w:val="000000" w:themeColor="text1"/>
          <w:sz w:val="24"/>
          <w:szCs w:val="24"/>
        </w:rPr>
        <w:t xml:space="preserve"> with another Royal College or Faculty will not be eligible to apply for the role. </w:t>
      </w:r>
    </w:p>
    <w:p w14:paraId="0D0229C0" w14:textId="77777777" w:rsidR="00872BB4" w:rsidRDefault="00872BB4" w:rsidP="00E11ED6">
      <w:pPr>
        <w:spacing w:before="120" w:after="120"/>
        <w:jc w:val="both"/>
        <w:rPr>
          <w:rFonts w:cstheme="minorHAnsi"/>
          <w:bCs/>
          <w:color w:val="000000" w:themeColor="text1"/>
          <w:sz w:val="24"/>
          <w:szCs w:val="24"/>
        </w:rPr>
      </w:pPr>
      <w:r w:rsidRPr="0076185C">
        <w:rPr>
          <w:rFonts w:cstheme="minorHAnsi"/>
          <w:bCs/>
          <w:color w:val="000000" w:themeColor="text1"/>
          <w:sz w:val="24"/>
          <w:szCs w:val="24"/>
        </w:rPr>
        <w:lastRenderedPageBreak/>
        <w:t>A declaration of interest is the process whereby an individual can disclose all interests. It is through declaring such interests that an assessment can be made to determine if there are any actual or perceived conflicts of interest. For the purposes of this policy, RCSEd defines a ‘conflict of interest’ as: “</w:t>
      </w:r>
      <w:r w:rsidRPr="0076185C">
        <w:rPr>
          <w:rFonts w:cstheme="minorHAnsi"/>
          <w:bCs/>
          <w:i/>
          <w:iCs/>
          <w:color w:val="000000" w:themeColor="text1"/>
          <w:sz w:val="24"/>
          <w:szCs w:val="24"/>
        </w:rPr>
        <w:t>A set of circumstances by which a reasonable person would consider that an individual’s ability to apply a fair judgement or act, in the context of acting on behalf of the College and fulfilling the College`s charitable objectives is, or could be, impaired or influenced by a secondary interest</w:t>
      </w:r>
      <w:r w:rsidRPr="0076185C">
        <w:rPr>
          <w:rFonts w:cstheme="minorHAnsi"/>
          <w:bCs/>
          <w:color w:val="000000" w:themeColor="text1"/>
          <w:sz w:val="24"/>
          <w:szCs w:val="24"/>
        </w:rPr>
        <w:t>.”</w:t>
      </w:r>
    </w:p>
    <w:p w14:paraId="78243237" w14:textId="77777777" w:rsidR="00E11ED6" w:rsidRDefault="00E11ED6" w:rsidP="00E11ED6">
      <w:pPr>
        <w:spacing w:before="120" w:after="120"/>
        <w:jc w:val="both"/>
        <w:rPr>
          <w:rFonts w:cstheme="minorHAnsi"/>
          <w:bCs/>
          <w:color w:val="000000" w:themeColor="text1"/>
          <w:sz w:val="24"/>
          <w:szCs w:val="24"/>
        </w:rPr>
      </w:pPr>
    </w:p>
    <w:p w14:paraId="06980E4F" w14:textId="630CABB5" w:rsidR="00872BB4" w:rsidRDefault="00872BB4" w:rsidP="00E11ED6">
      <w:pPr>
        <w:spacing w:before="120" w:after="120"/>
        <w:jc w:val="both"/>
        <w:rPr>
          <w:rFonts w:cstheme="minorHAnsi"/>
          <w:bCs/>
          <w:color w:val="000000" w:themeColor="text1"/>
          <w:sz w:val="24"/>
          <w:szCs w:val="24"/>
        </w:rPr>
      </w:pPr>
      <w:r w:rsidRPr="0017353A">
        <w:rPr>
          <w:rFonts w:cstheme="minorHAnsi"/>
          <w:bCs/>
          <w:color w:val="000000" w:themeColor="text1"/>
          <w:sz w:val="24"/>
          <w:szCs w:val="24"/>
        </w:rPr>
        <w:t>Your answers will be held securely and will only be able to be viewed by relevant individuals in managing the work of the College.</w:t>
      </w:r>
    </w:p>
    <w:p w14:paraId="1269911E" w14:textId="77777777" w:rsidR="00872BB4" w:rsidRDefault="00872BB4" w:rsidP="00E11ED6">
      <w:pPr>
        <w:spacing w:before="120" w:after="120"/>
        <w:jc w:val="both"/>
        <w:rPr>
          <w:rFonts w:cstheme="minorHAnsi"/>
          <w:bCs/>
          <w:color w:val="000000" w:themeColor="text1"/>
          <w:sz w:val="24"/>
          <w:szCs w:val="24"/>
        </w:rPr>
      </w:pPr>
    </w:p>
    <w:p w14:paraId="76F0EA03" w14:textId="77777777" w:rsidR="00872BB4" w:rsidRPr="00E1099F" w:rsidRDefault="00872BB4" w:rsidP="00E11ED6">
      <w:pPr>
        <w:spacing w:before="120" w:after="120"/>
        <w:jc w:val="both"/>
        <w:rPr>
          <w:rFonts w:cstheme="minorHAnsi"/>
          <w:color w:val="000000" w:themeColor="text1"/>
          <w:sz w:val="24"/>
          <w:szCs w:val="24"/>
        </w:rPr>
      </w:pPr>
      <w:r w:rsidRPr="00E1099F">
        <w:rPr>
          <w:rFonts w:cstheme="minorHAnsi"/>
          <w:color w:val="000000" w:themeColor="text1"/>
          <w:sz w:val="24"/>
          <w:szCs w:val="24"/>
        </w:rPr>
        <w:t xml:space="preserve">Guidance: For each section below, enter details of any relevant interest and whether it applies to yourself or, where appropriate, a member of your immediate family, connected persons or some other close personal connection - please leave blank if not applicable. A 'connected person' is someone connected to you by virtue of </w:t>
      </w:r>
      <w:hyperlink r:id="rId15" w:history="1">
        <w:r w:rsidRPr="00E1099F">
          <w:rPr>
            <w:rStyle w:val="Hyperlink"/>
            <w:rFonts w:cstheme="minorHAnsi"/>
            <w:sz w:val="24"/>
            <w:szCs w:val="24"/>
          </w:rPr>
          <w:t>section 68(2) of the Charities and Trustee Investment (Scotland) Act 2005</w:t>
        </w:r>
      </w:hyperlink>
      <w:r w:rsidRPr="00E1099F">
        <w:rPr>
          <w:rFonts w:cstheme="minorHAnsi"/>
          <w:color w:val="000000" w:themeColor="text1"/>
          <w:sz w:val="24"/>
          <w:szCs w:val="24"/>
        </w:rPr>
        <w:t>. </w:t>
      </w:r>
    </w:p>
    <w:p w14:paraId="134E6530" w14:textId="77777777" w:rsidR="00872BB4" w:rsidRPr="003D335C" w:rsidRDefault="00872BB4" w:rsidP="00872BB4">
      <w:pPr>
        <w:spacing w:before="120" w:after="120"/>
        <w:rPr>
          <w:b/>
          <w:color w:val="000000" w:themeColor="text1"/>
          <w:sz w:val="24"/>
          <w:szCs w:val="24"/>
        </w:rPr>
      </w:pPr>
    </w:p>
    <w:p w14:paraId="755A8E8E" w14:textId="7317B755" w:rsidR="2CEACE74" w:rsidRDefault="2CEACE74" w:rsidP="2CEACE74">
      <w:pPr>
        <w:spacing w:before="120" w:after="120"/>
        <w:rPr>
          <w:b/>
          <w:bCs/>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872BB4" w:rsidRPr="003D335C" w14:paraId="23530B5D" w14:textId="77777777" w:rsidTr="00B26562">
        <w:tc>
          <w:tcPr>
            <w:tcW w:w="3345" w:type="dxa"/>
            <w:tcBorders>
              <w:top w:val="single" w:sz="4" w:space="0" w:color="000000"/>
              <w:left w:val="single" w:sz="4" w:space="0" w:color="000000"/>
              <w:bottom w:val="single" w:sz="4" w:space="0" w:color="000000"/>
              <w:right w:val="single" w:sz="4" w:space="0" w:color="000000"/>
            </w:tcBorders>
          </w:tcPr>
          <w:p w14:paraId="418C8BB9" w14:textId="77777777" w:rsidR="00872BB4" w:rsidRPr="003D335C" w:rsidRDefault="00872BB4" w:rsidP="00B26562">
            <w:pPr>
              <w:spacing w:after="0"/>
              <w:jc w:val="center"/>
              <w:rPr>
                <w:rFonts w:cstheme="minorHAnsi"/>
                <w:b/>
                <w:sz w:val="24"/>
                <w:szCs w:val="24"/>
              </w:rPr>
            </w:pPr>
          </w:p>
          <w:p w14:paraId="47D91545" w14:textId="77777777" w:rsidR="00872BB4" w:rsidRPr="003D335C" w:rsidRDefault="00872BB4" w:rsidP="00B26562">
            <w:pPr>
              <w:spacing w:after="0"/>
              <w:jc w:val="center"/>
              <w:rPr>
                <w:rFonts w:cstheme="minorHAnsi"/>
                <w:b/>
                <w:sz w:val="24"/>
                <w:szCs w:val="24"/>
              </w:rPr>
            </w:pPr>
            <w:r w:rsidRPr="003D335C">
              <w:rPr>
                <w:rFonts w:cstheme="minorHAnsi"/>
                <w:b/>
                <w:sz w:val="24"/>
                <w:szCs w:val="24"/>
              </w:rPr>
              <w:t>Registerable Interest</w:t>
            </w:r>
          </w:p>
          <w:p w14:paraId="6E11C278" w14:textId="77777777" w:rsidR="00872BB4" w:rsidRPr="003D335C" w:rsidRDefault="00872BB4" w:rsidP="00B26562">
            <w:pPr>
              <w:spacing w:after="0"/>
              <w:jc w:val="center"/>
              <w:rPr>
                <w:rFonts w:cstheme="minorHAnsi"/>
                <w:b/>
                <w:sz w:val="24"/>
                <w:szCs w:val="24"/>
              </w:rPr>
            </w:pPr>
          </w:p>
        </w:tc>
        <w:tc>
          <w:tcPr>
            <w:tcW w:w="5665" w:type="dxa"/>
            <w:tcBorders>
              <w:top w:val="single" w:sz="4" w:space="0" w:color="000000"/>
              <w:left w:val="single" w:sz="4" w:space="0" w:color="000000"/>
              <w:bottom w:val="single" w:sz="4" w:space="0" w:color="000000"/>
              <w:right w:val="single" w:sz="4" w:space="0" w:color="000000"/>
            </w:tcBorders>
            <w:hideMark/>
          </w:tcPr>
          <w:p w14:paraId="3A5E5D98" w14:textId="77777777" w:rsidR="00872BB4" w:rsidRPr="003D335C" w:rsidRDefault="00872BB4" w:rsidP="00B26562">
            <w:pPr>
              <w:spacing w:after="0"/>
              <w:jc w:val="center"/>
              <w:rPr>
                <w:rFonts w:cstheme="minorHAnsi"/>
                <w:b/>
                <w:sz w:val="24"/>
                <w:szCs w:val="24"/>
              </w:rPr>
            </w:pPr>
          </w:p>
          <w:p w14:paraId="51396E8E" w14:textId="77777777" w:rsidR="00872BB4" w:rsidRPr="003D335C" w:rsidRDefault="00872BB4" w:rsidP="00B26562">
            <w:pPr>
              <w:spacing w:after="0"/>
              <w:jc w:val="center"/>
              <w:rPr>
                <w:rFonts w:cstheme="minorHAnsi"/>
                <w:b/>
                <w:sz w:val="24"/>
                <w:szCs w:val="24"/>
              </w:rPr>
            </w:pPr>
            <w:r w:rsidRPr="003D335C">
              <w:rPr>
                <w:rFonts w:cstheme="minorHAnsi"/>
                <w:b/>
                <w:sz w:val="24"/>
                <w:szCs w:val="24"/>
              </w:rPr>
              <w:t>Description of Interest</w:t>
            </w:r>
          </w:p>
        </w:tc>
      </w:tr>
      <w:tr w:rsidR="00872BB4" w:rsidRPr="003D335C" w14:paraId="5A9FFBBA" w14:textId="77777777" w:rsidTr="00B26562">
        <w:tc>
          <w:tcPr>
            <w:tcW w:w="3345" w:type="dxa"/>
            <w:tcBorders>
              <w:top w:val="single" w:sz="4" w:space="0" w:color="000000"/>
              <w:left w:val="single" w:sz="4" w:space="0" w:color="000000"/>
              <w:bottom w:val="single" w:sz="4" w:space="0" w:color="000000"/>
              <w:right w:val="single" w:sz="4" w:space="0" w:color="000000"/>
            </w:tcBorders>
          </w:tcPr>
          <w:p w14:paraId="43E7B717" w14:textId="77777777" w:rsidR="00872BB4" w:rsidRDefault="00872BB4" w:rsidP="00B26562">
            <w:pPr>
              <w:spacing w:before="120" w:after="120"/>
              <w:rPr>
                <w:rFonts w:cstheme="minorHAnsi"/>
                <w:sz w:val="24"/>
                <w:szCs w:val="24"/>
              </w:rPr>
            </w:pPr>
            <w:r w:rsidRPr="00C84B28">
              <w:rPr>
                <w:rFonts w:cstheme="minorHAnsi"/>
                <w:b/>
                <w:bCs/>
                <w:sz w:val="24"/>
                <w:szCs w:val="24"/>
              </w:rPr>
              <w:t>Current employment and any previous employment in which you continue to have a financial interest</w:t>
            </w:r>
            <w:r>
              <w:rPr>
                <w:rFonts w:cstheme="minorHAnsi"/>
                <w:b/>
                <w:bCs/>
                <w:sz w:val="24"/>
                <w:szCs w:val="24"/>
              </w:rPr>
              <w:t>.</w:t>
            </w:r>
          </w:p>
          <w:p w14:paraId="2B67D210" w14:textId="77777777" w:rsidR="00872BB4" w:rsidRPr="003D335C" w:rsidRDefault="00872BB4" w:rsidP="00B26562">
            <w:pPr>
              <w:spacing w:before="120" w:after="120"/>
              <w:rPr>
                <w:rFonts w:cstheme="minorHAnsi"/>
                <w:sz w:val="24"/>
                <w:szCs w:val="24"/>
              </w:rPr>
            </w:pPr>
          </w:p>
          <w:p w14:paraId="48F26815" w14:textId="77777777" w:rsidR="00872BB4" w:rsidRPr="003D335C" w:rsidRDefault="00872BB4" w:rsidP="00B26562">
            <w:pPr>
              <w:spacing w:before="120" w:after="120"/>
              <w:rPr>
                <w:rFonts w:cstheme="minorHAnsi"/>
                <w:sz w:val="24"/>
                <w:szCs w:val="24"/>
              </w:rPr>
            </w:pPr>
          </w:p>
        </w:tc>
        <w:tc>
          <w:tcPr>
            <w:tcW w:w="5665" w:type="dxa"/>
            <w:tcBorders>
              <w:top w:val="single" w:sz="4" w:space="0" w:color="000000"/>
              <w:left w:val="single" w:sz="4" w:space="0" w:color="000000"/>
              <w:bottom w:val="single" w:sz="4" w:space="0" w:color="000000"/>
              <w:right w:val="single" w:sz="4" w:space="0" w:color="000000"/>
            </w:tcBorders>
          </w:tcPr>
          <w:p w14:paraId="168FD748" w14:textId="77777777" w:rsidR="00872BB4" w:rsidRPr="003D335C" w:rsidRDefault="00872BB4" w:rsidP="00B26562">
            <w:pPr>
              <w:spacing w:before="120" w:after="120"/>
              <w:rPr>
                <w:rFonts w:cstheme="minorHAnsi"/>
                <w:sz w:val="24"/>
                <w:szCs w:val="24"/>
              </w:rPr>
            </w:pPr>
          </w:p>
          <w:p w14:paraId="27429CFB" w14:textId="77777777" w:rsidR="00872BB4" w:rsidRPr="003D335C" w:rsidRDefault="00872BB4" w:rsidP="00B26562">
            <w:pPr>
              <w:spacing w:before="120" w:after="120"/>
              <w:rPr>
                <w:rFonts w:cstheme="minorHAnsi"/>
                <w:sz w:val="24"/>
                <w:szCs w:val="24"/>
              </w:rPr>
            </w:pPr>
          </w:p>
          <w:p w14:paraId="418D0906" w14:textId="77777777" w:rsidR="00872BB4" w:rsidRPr="003D335C" w:rsidRDefault="00872BB4" w:rsidP="00B26562">
            <w:pPr>
              <w:spacing w:before="120" w:after="120"/>
              <w:rPr>
                <w:rFonts w:cstheme="minorHAnsi"/>
                <w:sz w:val="24"/>
                <w:szCs w:val="24"/>
              </w:rPr>
            </w:pPr>
          </w:p>
        </w:tc>
      </w:tr>
      <w:tr w:rsidR="00872BB4" w:rsidRPr="003D335C" w14:paraId="1E855F5B" w14:textId="77777777" w:rsidTr="00B26562">
        <w:tc>
          <w:tcPr>
            <w:tcW w:w="3345" w:type="dxa"/>
            <w:tcBorders>
              <w:top w:val="single" w:sz="4" w:space="0" w:color="000000"/>
              <w:left w:val="single" w:sz="4" w:space="0" w:color="000000"/>
              <w:bottom w:val="single" w:sz="4" w:space="0" w:color="000000"/>
              <w:right w:val="single" w:sz="4" w:space="0" w:color="000000"/>
            </w:tcBorders>
          </w:tcPr>
          <w:p w14:paraId="4688F286" w14:textId="77777777" w:rsidR="00872BB4" w:rsidRPr="003D335C" w:rsidRDefault="00872BB4" w:rsidP="00B26562">
            <w:pPr>
              <w:spacing w:before="120" w:after="120"/>
              <w:rPr>
                <w:rFonts w:cstheme="minorHAnsi"/>
                <w:sz w:val="24"/>
                <w:szCs w:val="24"/>
              </w:rPr>
            </w:pPr>
            <w:r w:rsidRPr="00730523">
              <w:rPr>
                <w:rFonts w:cstheme="minorHAnsi"/>
                <w:b/>
                <w:bCs/>
                <w:sz w:val="24"/>
                <w:szCs w:val="24"/>
              </w:rPr>
              <w:t>Appointments (voluntary or otherwise) e.g., trusteeships, directorships, local authority membership, tribunals etc</w:t>
            </w:r>
            <w:r>
              <w:rPr>
                <w:rFonts w:cstheme="minorHAnsi"/>
                <w:b/>
                <w:bCs/>
                <w:sz w:val="24"/>
                <w:szCs w:val="24"/>
              </w:rPr>
              <w:t>.</w:t>
            </w:r>
          </w:p>
        </w:tc>
        <w:tc>
          <w:tcPr>
            <w:tcW w:w="5665" w:type="dxa"/>
            <w:tcBorders>
              <w:top w:val="single" w:sz="4" w:space="0" w:color="000000"/>
              <w:left w:val="single" w:sz="4" w:space="0" w:color="000000"/>
              <w:bottom w:val="single" w:sz="4" w:space="0" w:color="000000"/>
              <w:right w:val="single" w:sz="4" w:space="0" w:color="000000"/>
            </w:tcBorders>
          </w:tcPr>
          <w:p w14:paraId="0ECCE45C" w14:textId="77777777" w:rsidR="00872BB4" w:rsidRPr="003D335C" w:rsidRDefault="00872BB4" w:rsidP="00B26562">
            <w:pPr>
              <w:spacing w:before="120" w:after="120"/>
              <w:rPr>
                <w:rFonts w:cstheme="minorHAnsi"/>
                <w:sz w:val="24"/>
                <w:szCs w:val="24"/>
              </w:rPr>
            </w:pPr>
          </w:p>
          <w:p w14:paraId="6561638E" w14:textId="77777777" w:rsidR="00872BB4" w:rsidRPr="003D335C" w:rsidRDefault="00872BB4" w:rsidP="00B26562">
            <w:pPr>
              <w:spacing w:before="120" w:after="120"/>
              <w:rPr>
                <w:rFonts w:cstheme="minorHAnsi"/>
                <w:sz w:val="24"/>
                <w:szCs w:val="24"/>
              </w:rPr>
            </w:pPr>
          </w:p>
          <w:p w14:paraId="64351906" w14:textId="77777777" w:rsidR="00872BB4" w:rsidRPr="003D335C" w:rsidRDefault="00872BB4" w:rsidP="00B26562">
            <w:pPr>
              <w:spacing w:before="120" w:after="120"/>
              <w:rPr>
                <w:rFonts w:cstheme="minorHAnsi"/>
                <w:sz w:val="24"/>
                <w:szCs w:val="24"/>
              </w:rPr>
            </w:pPr>
          </w:p>
          <w:p w14:paraId="640DDE3C" w14:textId="77777777" w:rsidR="00872BB4" w:rsidRPr="003D335C" w:rsidRDefault="00872BB4" w:rsidP="00B26562">
            <w:pPr>
              <w:spacing w:before="120" w:after="120"/>
              <w:rPr>
                <w:rFonts w:cstheme="minorHAnsi"/>
                <w:sz w:val="24"/>
                <w:szCs w:val="24"/>
              </w:rPr>
            </w:pPr>
          </w:p>
          <w:p w14:paraId="03138296" w14:textId="77777777" w:rsidR="00872BB4" w:rsidRPr="003D335C" w:rsidRDefault="00872BB4" w:rsidP="00B26562">
            <w:pPr>
              <w:spacing w:before="120" w:after="120"/>
              <w:rPr>
                <w:rFonts w:cstheme="minorHAnsi"/>
                <w:sz w:val="24"/>
                <w:szCs w:val="24"/>
              </w:rPr>
            </w:pPr>
          </w:p>
        </w:tc>
      </w:tr>
      <w:tr w:rsidR="00872BB4" w:rsidRPr="003D335C" w14:paraId="3585283D" w14:textId="77777777" w:rsidTr="00B26562">
        <w:tc>
          <w:tcPr>
            <w:tcW w:w="3345" w:type="dxa"/>
            <w:tcBorders>
              <w:top w:val="single" w:sz="4" w:space="0" w:color="000000"/>
              <w:left w:val="single" w:sz="4" w:space="0" w:color="000000"/>
              <w:bottom w:val="single" w:sz="4" w:space="0" w:color="000000"/>
              <w:right w:val="single" w:sz="4" w:space="0" w:color="000000"/>
            </w:tcBorders>
            <w:hideMark/>
          </w:tcPr>
          <w:p w14:paraId="7DA7D5A3" w14:textId="77777777" w:rsidR="00872BB4" w:rsidRPr="003D335C" w:rsidRDefault="00872BB4" w:rsidP="00B26562">
            <w:pPr>
              <w:spacing w:before="120" w:after="120"/>
              <w:rPr>
                <w:rFonts w:cstheme="minorHAnsi"/>
                <w:sz w:val="24"/>
                <w:szCs w:val="24"/>
              </w:rPr>
            </w:pPr>
            <w:r w:rsidRPr="00C84B28">
              <w:rPr>
                <w:rFonts w:cstheme="minorHAnsi"/>
                <w:b/>
                <w:bCs/>
                <w:sz w:val="24"/>
                <w:szCs w:val="24"/>
              </w:rPr>
              <w:t>Membership of any professional bodies, special interest groups or mutual support organisations</w:t>
            </w:r>
            <w:r>
              <w:rPr>
                <w:rFonts w:cstheme="minorHAnsi"/>
                <w:b/>
                <w:bCs/>
                <w:sz w:val="24"/>
                <w:szCs w:val="24"/>
              </w:rPr>
              <w:t>.</w:t>
            </w:r>
          </w:p>
          <w:p w14:paraId="2ABBCC2C" w14:textId="77777777" w:rsidR="00872BB4" w:rsidRPr="003D335C" w:rsidRDefault="00872BB4" w:rsidP="00B26562">
            <w:pPr>
              <w:spacing w:before="120" w:after="120"/>
              <w:rPr>
                <w:rFonts w:cstheme="minorHAnsi"/>
                <w:sz w:val="24"/>
                <w:szCs w:val="24"/>
              </w:rPr>
            </w:pPr>
          </w:p>
        </w:tc>
        <w:tc>
          <w:tcPr>
            <w:tcW w:w="5665" w:type="dxa"/>
            <w:tcBorders>
              <w:top w:val="single" w:sz="4" w:space="0" w:color="000000"/>
              <w:left w:val="single" w:sz="4" w:space="0" w:color="000000"/>
              <w:bottom w:val="single" w:sz="4" w:space="0" w:color="000000"/>
              <w:right w:val="single" w:sz="4" w:space="0" w:color="000000"/>
            </w:tcBorders>
          </w:tcPr>
          <w:p w14:paraId="01947480" w14:textId="77777777" w:rsidR="00872BB4" w:rsidRPr="003D335C" w:rsidRDefault="00872BB4" w:rsidP="00B26562">
            <w:pPr>
              <w:spacing w:before="120" w:after="120"/>
              <w:rPr>
                <w:rFonts w:cstheme="minorHAnsi"/>
                <w:sz w:val="24"/>
                <w:szCs w:val="24"/>
              </w:rPr>
            </w:pPr>
          </w:p>
          <w:p w14:paraId="3746150A" w14:textId="77777777" w:rsidR="00872BB4" w:rsidRPr="003D335C" w:rsidRDefault="00872BB4" w:rsidP="00B26562">
            <w:pPr>
              <w:spacing w:before="120" w:after="120"/>
              <w:rPr>
                <w:rFonts w:cstheme="minorHAnsi"/>
                <w:sz w:val="24"/>
                <w:szCs w:val="24"/>
              </w:rPr>
            </w:pPr>
          </w:p>
          <w:p w14:paraId="16A1DF80" w14:textId="77777777" w:rsidR="00872BB4" w:rsidRPr="003D335C" w:rsidRDefault="00872BB4" w:rsidP="00B26562">
            <w:pPr>
              <w:spacing w:before="120" w:after="120"/>
              <w:rPr>
                <w:rFonts w:cstheme="minorHAnsi"/>
                <w:sz w:val="24"/>
                <w:szCs w:val="24"/>
              </w:rPr>
            </w:pPr>
          </w:p>
          <w:p w14:paraId="5B07FFA6" w14:textId="77777777" w:rsidR="00872BB4" w:rsidRPr="003D335C" w:rsidRDefault="00872BB4" w:rsidP="00B26562">
            <w:pPr>
              <w:spacing w:before="120" w:after="120"/>
              <w:rPr>
                <w:rFonts w:cstheme="minorHAnsi"/>
                <w:sz w:val="24"/>
                <w:szCs w:val="24"/>
              </w:rPr>
            </w:pPr>
          </w:p>
          <w:p w14:paraId="5CE76E73" w14:textId="77777777" w:rsidR="00872BB4" w:rsidRPr="003D335C" w:rsidRDefault="00872BB4" w:rsidP="00B26562">
            <w:pPr>
              <w:spacing w:before="120" w:after="120"/>
              <w:rPr>
                <w:rFonts w:cstheme="minorHAnsi"/>
                <w:sz w:val="24"/>
                <w:szCs w:val="24"/>
              </w:rPr>
            </w:pPr>
          </w:p>
        </w:tc>
      </w:tr>
      <w:tr w:rsidR="00872BB4" w:rsidRPr="003D335C" w14:paraId="6AD3EBFD" w14:textId="77777777" w:rsidTr="00B26562">
        <w:tc>
          <w:tcPr>
            <w:tcW w:w="3345" w:type="dxa"/>
            <w:tcBorders>
              <w:top w:val="single" w:sz="4" w:space="0" w:color="000000"/>
              <w:left w:val="single" w:sz="4" w:space="0" w:color="000000"/>
              <w:bottom w:val="single" w:sz="4" w:space="0" w:color="000000"/>
              <w:right w:val="single" w:sz="4" w:space="0" w:color="000000"/>
            </w:tcBorders>
            <w:hideMark/>
          </w:tcPr>
          <w:p w14:paraId="50658CAB" w14:textId="77777777" w:rsidR="00872BB4" w:rsidRPr="003D335C" w:rsidRDefault="00872BB4" w:rsidP="00B26562">
            <w:pPr>
              <w:spacing w:before="120" w:after="120"/>
              <w:rPr>
                <w:rFonts w:cstheme="minorHAnsi"/>
                <w:sz w:val="24"/>
                <w:szCs w:val="24"/>
              </w:rPr>
            </w:pPr>
            <w:r w:rsidRPr="009E538F">
              <w:rPr>
                <w:rFonts w:cstheme="minorHAnsi"/>
                <w:b/>
                <w:bCs/>
                <w:sz w:val="24"/>
                <w:szCs w:val="24"/>
              </w:rPr>
              <w:lastRenderedPageBreak/>
              <w:t>Significant investments in unlisted companies, partnerships and other forms of business, major shareholdings (more than 5% of issued capital) and beneficial interests</w:t>
            </w:r>
            <w:r>
              <w:rPr>
                <w:rFonts w:cstheme="minorHAnsi"/>
                <w:b/>
                <w:bCs/>
                <w:sz w:val="24"/>
                <w:szCs w:val="24"/>
              </w:rPr>
              <w:t>.</w:t>
            </w:r>
          </w:p>
        </w:tc>
        <w:tc>
          <w:tcPr>
            <w:tcW w:w="5665" w:type="dxa"/>
            <w:tcBorders>
              <w:top w:val="single" w:sz="4" w:space="0" w:color="000000"/>
              <w:left w:val="single" w:sz="4" w:space="0" w:color="000000"/>
              <w:bottom w:val="single" w:sz="4" w:space="0" w:color="000000"/>
              <w:right w:val="single" w:sz="4" w:space="0" w:color="000000"/>
            </w:tcBorders>
          </w:tcPr>
          <w:p w14:paraId="62D25429" w14:textId="77777777" w:rsidR="00872BB4" w:rsidRPr="003D335C" w:rsidRDefault="00872BB4" w:rsidP="00B26562">
            <w:pPr>
              <w:spacing w:before="120" w:after="120"/>
              <w:rPr>
                <w:rFonts w:cstheme="minorHAnsi"/>
                <w:sz w:val="24"/>
                <w:szCs w:val="24"/>
              </w:rPr>
            </w:pPr>
          </w:p>
          <w:p w14:paraId="39F39325" w14:textId="77777777" w:rsidR="00872BB4" w:rsidRPr="003D335C" w:rsidRDefault="00872BB4" w:rsidP="00B26562">
            <w:pPr>
              <w:spacing w:before="120" w:after="120"/>
              <w:rPr>
                <w:rFonts w:cstheme="minorHAnsi"/>
                <w:sz w:val="24"/>
                <w:szCs w:val="24"/>
              </w:rPr>
            </w:pPr>
          </w:p>
          <w:p w14:paraId="5060BBA5" w14:textId="77777777" w:rsidR="00872BB4" w:rsidRPr="003D335C" w:rsidRDefault="00872BB4" w:rsidP="00B26562">
            <w:pPr>
              <w:spacing w:before="120" w:after="120"/>
              <w:rPr>
                <w:rFonts w:cstheme="minorHAnsi"/>
                <w:sz w:val="24"/>
                <w:szCs w:val="24"/>
              </w:rPr>
            </w:pPr>
          </w:p>
          <w:p w14:paraId="2A0B948A" w14:textId="77777777" w:rsidR="00872BB4" w:rsidRPr="003D335C" w:rsidRDefault="00872BB4" w:rsidP="00B26562">
            <w:pPr>
              <w:spacing w:before="120" w:after="120"/>
              <w:rPr>
                <w:rFonts w:cstheme="minorHAnsi"/>
                <w:sz w:val="24"/>
                <w:szCs w:val="24"/>
              </w:rPr>
            </w:pPr>
          </w:p>
          <w:p w14:paraId="194E45AE" w14:textId="77777777" w:rsidR="00872BB4" w:rsidRPr="003D335C" w:rsidRDefault="00872BB4" w:rsidP="00B26562">
            <w:pPr>
              <w:spacing w:before="120" w:after="120"/>
              <w:rPr>
                <w:rFonts w:cstheme="minorHAnsi"/>
                <w:sz w:val="24"/>
                <w:szCs w:val="24"/>
              </w:rPr>
            </w:pPr>
          </w:p>
        </w:tc>
      </w:tr>
      <w:tr w:rsidR="00872BB4" w:rsidRPr="003D335C" w14:paraId="702A3DAE" w14:textId="77777777" w:rsidTr="00B26562">
        <w:tc>
          <w:tcPr>
            <w:tcW w:w="3345" w:type="dxa"/>
            <w:tcBorders>
              <w:top w:val="single" w:sz="4" w:space="0" w:color="000000"/>
              <w:left w:val="single" w:sz="4" w:space="0" w:color="000000"/>
              <w:bottom w:val="single" w:sz="4" w:space="0" w:color="000000"/>
              <w:right w:val="single" w:sz="4" w:space="0" w:color="000000"/>
            </w:tcBorders>
          </w:tcPr>
          <w:p w14:paraId="5F11498F" w14:textId="77777777" w:rsidR="00872BB4" w:rsidRPr="009E538F" w:rsidRDefault="00872BB4" w:rsidP="00B26562">
            <w:pPr>
              <w:spacing w:before="120" w:after="120"/>
              <w:rPr>
                <w:rFonts w:cstheme="minorHAnsi"/>
                <w:sz w:val="24"/>
                <w:szCs w:val="24"/>
              </w:rPr>
            </w:pPr>
            <w:r w:rsidRPr="009E538F">
              <w:rPr>
                <w:rFonts w:cstheme="minorHAnsi"/>
                <w:b/>
                <w:bCs/>
                <w:sz w:val="24"/>
                <w:szCs w:val="24"/>
              </w:rPr>
              <w:t>Involvement in external exams or education activity relevant to the interests of RCSEd</w:t>
            </w:r>
            <w:r>
              <w:rPr>
                <w:rFonts w:cstheme="minorHAnsi"/>
                <w:b/>
                <w:bCs/>
                <w:sz w:val="24"/>
                <w:szCs w:val="24"/>
              </w:rPr>
              <w:t xml:space="preserve"> or the Faculty of Pre-Hospital Care. </w:t>
            </w:r>
          </w:p>
          <w:p w14:paraId="353FEE82" w14:textId="77777777" w:rsidR="00872BB4" w:rsidRPr="003D335C" w:rsidRDefault="00872BB4" w:rsidP="00B26562">
            <w:pPr>
              <w:spacing w:before="120" w:after="120"/>
              <w:rPr>
                <w:rFonts w:cstheme="minorHAnsi"/>
                <w:sz w:val="24"/>
                <w:szCs w:val="24"/>
              </w:rPr>
            </w:pPr>
          </w:p>
        </w:tc>
        <w:tc>
          <w:tcPr>
            <w:tcW w:w="5665" w:type="dxa"/>
            <w:tcBorders>
              <w:top w:val="single" w:sz="4" w:space="0" w:color="000000"/>
              <w:left w:val="single" w:sz="4" w:space="0" w:color="000000"/>
              <w:bottom w:val="single" w:sz="4" w:space="0" w:color="000000"/>
              <w:right w:val="single" w:sz="4" w:space="0" w:color="000000"/>
            </w:tcBorders>
          </w:tcPr>
          <w:p w14:paraId="70ADB8DB" w14:textId="77777777" w:rsidR="00872BB4" w:rsidRDefault="00872BB4" w:rsidP="00B26562">
            <w:pPr>
              <w:spacing w:before="120" w:after="120"/>
              <w:rPr>
                <w:rFonts w:cstheme="minorHAnsi"/>
                <w:sz w:val="24"/>
                <w:szCs w:val="24"/>
              </w:rPr>
            </w:pPr>
          </w:p>
          <w:p w14:paraId="53999C46" w14:textId="77777777" w:rsidR="00872BB4" w:rsidRDefault="00872BB4" w:rsidP="00B26562">
            <w:pPr>
              <w:spacing w:before="120" w:after="120"/>
              <w:rPr>
                <w:rFonts w:cstheme="minorHAnsi"/>
                <w:sz w:val="24"/>
                <w:szCs w:val="24"/>
              </w:rPr>
            </w:pPr>
          </w:p>
          <w:p w14:paraId="470D06DD" w14:textId="77777777" w:rsidR="00872BB4" w:rsidRDefault="00872BB4" w:rsidP="00B26562">
            <w:pPr>
              <w:spacing w:before="120" w:after="120"/>
              <w:rPr>
                <w:rFonts w:cstheme="minorHAnsi"/>
                <w:sz w:val="24"/>
                <w:szCs w:val="24"/>
              </w:rPr>
            </w:pPr>
          </w:p>
          <w:p w14:paraId="59CD3988" w14:textId="77777777" w:rsidR="00872BB4" w:rsidRDefault="00872BB4" w:rsidP="00B26562">
            <w:pPr>
              <w:spacing w:before="120" w:after="120"/>
              <w:rPr>
                <w:rFonts w:cstheme="minorHAnsi"/>
                <w:sz w:val="24"/>
                <w:szCs w:val="24"/>
              </w:rPr>
            </w:pPr>
          </w:p>
          <w:p w14:paraId="3124E9CD" w14:textId="77777777" w:rsidR="00872BB4" w:rsidRPr="003D335C" w:rsidRDefault="00872BB4" w:rsidP="00B26562">
            <w:pPr>
              <w:spacing w:before="120" w:after="120"/>
              <w:rPr>
                <w:rFonts w:cstheme="minorHAnsi"/>
                <w:sz w:val="24"/>
                <w:szCs w:val="24"/>
              </w:rPr>
            </w:pPr>
          </w:p>
        </w:tc>
      </w:tr>
      <w:tr w:rsidR="00872BB4" w:rsidRPr="003D335C" w14:paraId="71805144" w14:textId="77777777" w:rsidTr="00B26562">
        <w:tc>
          <w:tcPr>
            <w:tcW w:w="3345" w:type="dxa"/>
            <w:tcBorders>
              <w:top w:val="single" w:sz="4" w:space="0" w:color="000000"/>
              <w:left w:val="single" w:sz="4" w:space="0" w:color="000000"/>
              <w:bottom w:val="single" w:sz="4" w:space="0" w:color="000000"/>
              <w:right w:val="single" w:sz="4" w:space="0" w:color="000000"/>
            </w:tcBorders>
          </w:tcPr>
          <w:p w14:paraId="1F8D1EBE" w14:textId="77777777" w:rsidR="00872BB4" w:rsidRPr="009E538F" w:rsidRDefault="00872BB4" w:rsidP="00B26562">
            <w:pPr>
              <w:spacing w:before="120" w:after="120"/>
              <w:rPr>
                <w:rFonts w:cstheme="minorHAnsi"/>
                <w:b/>
                <w:bCs/>
                <w:sz w:val="24"/>
                <w:szCs w:val="24"/>
              </w:rPr>
            </w:pPr>
            <w:r w:rsidRPr="00AA1E85">
              <w:rPr>
                <w:rFonts w:cstheme="minorHAnsi"/>
                <w:b/>
                <w:bCs/>
                <w:sz w:val="24"/>
                <w:szCs w:val="24"/>
              </w:rPr>
              <w:t>Honorariums, gifts or hospitality offered to you by external bodies, the value and whether these were declined or accepted in the last 12 months</w:t>
            </w:r>
            <w:r>
              <w:rPr>
                <w:rFonts w:cstheme="minorHAnsi"/>
                <w:b/>
                <w:bCs/>
                <w:sz w:val="24"/>
                <w:szCs w:val="24"/>
              </w:rPr>
              <w:t>.</w:t>
            </w:r>
          </w:p>
        </w:tc>
        <w:tc>
          <w:tcPr>
            <w:tcW w:w="5665" w:type="dxa"/>
            <w:tcBorders>
              <w:top w:val="single" w:sz="4" w:space="0" w:color="000000"/>
              <w:left w:val="single" w:sz="4" w:space="0" w:color="000000"/>
              <w:bottom w:val="single" w:sz="4" w:space="0" w:color="000000"/>
              <w:right w:val="single" w:sz="4" w:space="0" w:color="000000"/>
            </w:tcBorders>
          </w:tcPr>
          <w:p w14:paraId="03E13379" w14:textId="77777777" w:rsidR="00872BB4" w:rsidRPr="003D335C" w:rsidRDefault="00872BB4" w:rsidP="00B26562">
            <w:pPr>
              <w:spacing w:before="120" w:after="120"/>
              <w:rPr>
                <w:rFonts w:cstheme="minorHAnsi"/>
                <w:sz w:val="24"/>
                <w:szCs w:val="24"/>
              </w:rPr>
            </w:pPr>
          </w:p>
        </w:tc>
      </w:tr>
      <w:tr w:rsidR="00872BB4" w:rsidRPr="003D335C" w14:paraId="69AE3F70" w14:textId="77777777" w:rsidTr="00B26562">
        <w:tc>
          <w:tcPr>
            <w:tcW w:w="3345" w:type="dxa"/>
            <w:tcBorders>
              <w:top w:val="single" w:sz="4" w:space="0" w:color="000000"/>
              <w:left w:val="single" w:sz="4" w:space="0" w:color="000000"/>
              <w:bottom w:val="single" w:sz="4" w:space="0" w:color="000000"/>
              <w:right w:val="single" w:sz="4" w:space="0" w:color="000000"/>
            </w:tcBorders>
          </w:tcPr>
          <w:p w14:paraId="62BA9344" w14:textId="77777777" w:rsidR="00872BB4" w:rsidRPr="00AA1E85" w:rsidRDefault="00872BB4" w:rsidP="00B26562">
            <w:pPr>
              <w:spacing w:before="120" w:after="120"/>
              <w:rPr>
                <w:rFonts w:cstheme="minorHAnsi"/>
                <w:b/>
                <w:bCs/>
                <w:sz w:val="24"/>
                <w:szCs w:val="24"/>
              </w:rPr>
            </w:pPr>
            <w:r w:rsidRPr="00D10250">
              <w:rPr>
                <w:rStyle w:val="Strong"/>
                <w:rFonts w:ascii="Segoe UI" w:hAnsi="Segoe UI" w:cs="Segoe UI"/>
                <w:color w:val="333333"/>
              </w:rPr>
              <w:t>Any contractual relationship with the charity, its group companies or its commercial subsidiary</w:t>
            </w:r>
          </w:p>
        </w:tc>
        <w:tc>
          <w:tcPr>
            <w:tcW w:w="5665" w:type="dxa"/>
            <w:tcBorders>
              <w:top w:val="single" w:sz="4" w:space="0" w:color="000000"/>
              <w:left w:val="single" w:sz="4" w:space="0" w:color="000000"/>
              <w:bottom w:val="single" w:sz="4" w:space="0" w:color="000000"/>
              <w:right w:val="single" w:sz="4" w:space="0" w:color="000000"/>
            </w:tcBorders>
          </w:tcPr>
          <w:p w14:paraId="2AB07165" w14:textId="77777777" w:rsidR="00872BB4" w:rsidRDefault="00872BB4" w:rsidP="00B26562">
            <w:pPr>
              <w:spacing w:before="120" w:after="120"/>
              <w:rPr>
                <w:rFonts w:cstheme="minorHAnsi"/>
                <w:sz w:val="24"/>
                <w:szCs w:val="24"/>
              </w:rPr>
            </w:pPr>
          </w:p>
          <w:p w14:paraId="4DFAF36D" w14:textId="77777777" w:rsidR="00872BB4" w:rsidRDefault="00872BB4" w:rsidP="00B26562">
            <w:pPr>
              <w:spacing w:before="120" w:after="120"/>
              <w:rPr>
                <w:rFonts w:cstheme="minorHAnsi"/>
                <w:sz w:val="24"/>
                <w:szCs w:val="24"/>
              </w:rPr>
            </w:pPr>
          </w:p>
          <w:p w14:paraId="2F597E3B" w14:textId="77777777" w:rsidR="00872BB4" w:rsidRDefault="00872BB4" w:rsidP="00B26562">
            <w:pPr>
              <w:spacing w:before="120" w:after="120"/>
              <w:rPr>
                <w:rFonts w:cstheme="minorHAnsi"/>
                <w:sz w:val="24"/>
                <w:szCs w:val="24"/>
              </w:rPr>
            </w:pPr>
          </w:p>
          <w:p w14:paraId="174C6AEA" w14:textId="77777777" w:rsidR="00872BB4" w:rsidRPr="003D335C" w:rsidRDefault="00872BB4" w:rsidP="00B26562">
            <w:pPr>
              <w:spacing w:before="120" w:after="120"/>
              <w:rPr>
                <w:rFonts w:cstheme="minorHAnsi"/>
                <w:sz w:val="24"/>
                <w:szCs w:val="24"/>
              </w:rPr>
            </w:pPr>
          </w:p>
        </w:tc>
      </w:tr>
      <w:tr w:rsidR="00872BB4" w:rsidRPr="003D335C" w14:paraId="5DD35B49" w14:textId="77777777" w:rsidTr="00B26562">
        <w:tc>
          <w:tcPr>
            <w:tcW w:w="3345" w:type="dxa"/>
            <w:tcBorders>
              <w:top w:val="single" w:sz="4" w:space="0" w:color="000000"/>
              <w:left w:val="single" w:sz="4" w:space="0" w:color="000000"/>
              <w:bottom w:val="single" w:sz="4" w:space="0" w:color="000000"/>
              <w:right w:val="single" w:sz="4" w:space="0" w:color="000000"/>
            </w:tcBorders>
          </w:tcPr>
          <w:p w14:paraId="5CC4A0E0" w14:textId="77777777" w:rsidR="00872BB4" w:rsidRPr="00F80D09" w:rsidRDefault="00872BB4" w:rsidP="00B26562">
            <w:pPr>
              <w:spacing w:before="120" w:after="120"/>
              <w:rPr>
                <w:rFonts w:ascii="Segoe UI" w:hAnsi="Segoe UI" w:cs="Segoe UI"/>
                <w:b/>
                <w:bCs/>
                <w:color w:val="333333"/>
              </w:rPr>
            </w:pPr>
            <w:r w:rsidRPr="00F80D09">
              <w:rPr>
                <w:rFonts w:ascii="Segoe UI" w:hAnsi="Segoe UI" w:cs="Segoe UI"/>
                <w:b/>
                <w:bCs/>
                <w:color w:val="333333"/>
              </w:rPr>
              <w:t>Any relationships to other College representatives or RCSEd staff</w:t>
            </w:r>
          </w:p>
          <w:p w14:paraId="7E5C8E82" w14:textId="77777777" w:rsidR="00872BB4" w:rsidRPr="00D10250" w:rsidRDefault="00872BB4" w:rsidP="00B26562">
            <w:pPr>
              <w:spacing w:before="120" w:after="120"/>
              <w:rPr>
                <w:rStyle w:val="Strong"/>
                <w:rFonts w:ascii="Segoe UI" w:hAnsi="Segoe UI" w:cs="Segoe UI"/>
                <w:color w:val="333333"/>
              </w:rPr>
            </w:pPr>
          </w:p>
        </w:tc>
        <w:tc>
          <w:tcPr>
            <w:tcW w:w="5665" w:type="dxa"/>
            <w:tcBorders>
              <w:top w:val="single" w:sz="4" w:space="0" w:color="000000"/>
              <w:left w:val="single" w:sz="4" w:space="0" w:color="000000"/>
              <w:bottom w:val="single" w:sz="4" w:space="0" w:color="000000"/>
              <w:right w:val="single" w:sz="4" w:space="0" w:color="000000"/>
            </w:tcBorders>
          </w:tcPr>
          <w:p w14:paraId="3FD408F6" w14:textId="77777777" w:rsidR="00872BB4" w:rsidRDefault="00872BB4" w:rsidP="00B26562">
            <w:pPr>
              <w:spacing w:before="120" w:after="120"/>
              <w:rPr>
                <w:rFonts w:cstheme="minorHAnsi"/>
                <w:sz w:val="24"/>
                <w:szCs w:val="24"/>
              </w:rPr>
            </w:pPr>
          </w:p>
          <w:p w14:paraId="4468A966" w14:textId="77777777" w:rsidR="00872BB4" w:rsidRDefault="00872BB4" w:rsidP="00B26562">
            <w:pPr>
              <w:spacing w:before="120" w:after="120"/>
              <w:rPr>
                <w:rFonts w:cstheme="minorHAnsi"/>
                <w:sz w:val="24"/>
                <w:szCs w:val="24"/>
              </w:rPr>
            </w:pPr>
          </w:p>
          <w:p w14:paraId="7E377455" w14:textId="77777777" w:rsidR="00872BB4" w:rsidRDefault="00872BB4" w:rsidP="00B26562">
            <w:pPr>
              <w:spacing w:before="120" w:after="120"/>
              <w:rPr>
                <w:rFonts w:cstheme="minorHAnsi"/>
                <w:sz w:val="24"/>
                <w:szCs w:val="24"/>
              </w:rPr>
            </w:pPr>
          </w:p>
          <w:p w14:paraId="3076EF9E" w14:textId="77777777" w:rsidR="00872BB4" w:rsidRPr="003D335C" w:rsidRDefault="00872BB4" w:rsidP="00B26562">
            <w:pPr>
              <w:spacing w:before="120" w:after="120"/>
              <w:rPr>
                <w:rFonts w:cstheme="minorHAnsi"/>
                <w:sz w:val="24"/>
                <w:szCs w:val="24"/>
              </w:rPr>
            </w:pPr>
          </w:p>
        </w:tc>
      </w:tr>
      <w:tr w:rsidR="00872BB4" w:rsidRPr="003D335C" w14:paraId="437ADC55" w14:textId="77777777" w:rsidTr="00B26562">
        <w:tc>
          <w:tcPr>
            <w:tcW w:w="3345" w:type="dxa"/>
            <w:tcBorders>
              <w:top w:val="single" w:sz="4" w:space="0" w:color="000000"/>
              <w:left w:val="single" w:sz="4" w:space="0" w:color="000000"/>
              <w:bottom w:val="single" w:sz="4" w:space="0" w:color="000000"/>
              <w:right w:val="single" w:sz="4" w:space="0" w:color="000000"/>
            </w:tcBorders>
            <w:hideMark/>
          </w:tcPr>
          <w:p w14:paraId="1061E606" w14:textId="77777777" w:rsidR="00872BB4" w:rsidRPr="00F80D09" w:rsidRDefault="00872BB4" w:rsidP="00B26562">
            <w:pPr>
              <w:spacing w:before="120" w:after="120"/>
              <w:rPr>
                <w:rFonts w:cstheme="minorHAnsi"/>
                <w:sz w:val="24"/>
                <w:szCs w:val="24"/>
              </w:rPr>
            </w:pPr>
            <w:r w:rsidRPr="00F80D09">
              <w:rPr>
                <w:rFonts w:cstheme="minorHAnsi"/>
                <w:b/>
                <w:bCs/>
                <w:sz w:val="24"/>
                <w:szCs w:val="24"/>
              </w:rPr>
              <w:t>Any other conflicts (or potential conflicts) that are not covered by the categories above</w:t>
            </w:r>
          </w:p>
          <w:p w14:paraId="16C23A3E" w14:textId="77777777" w:rsidR="00872BB4" w:rsidRPr="003D335C" w:rsidRDefault="00872BB4" w:rsidP="00B26562">
            <w:pPr>
              <w:spacing w:before="120" w:after="120"/>
              <w:rPr>
                <w:rFonts w:cstheme="minorHAnsi"/>
                <w:sz w:val="24"/>
                <w:szCs w:val="24"/>
              </w:rPr>
            </w:pPr>
          </w:p>
        </w:tc>
        <w:tc>
          <w:tcPr>
            <w:tcW w:w="5665" w:type="dxa"/>
            <w:tcBorders>
              <w:top w:val="single" w:sz="4" w:space="0" w:color="000000"/>
              <w:left w:val="single" w:sz="4" w:space="0" w:color="000000"/>
              <w:bottom w:val="single" w:sz="4" w:space="0" w:color="000000"/>
              <w:right w:val="single" w:sz="4" w:space="0" w:color="000000"/>
            </w:tcBorders>
          </w:tcPr>
          <w:p w14:paraId="344109A2" w14:textId="77777777" w:rsidR="00872BB4" w:rsidRPr="003D335C" w:rsidRDefault="00872BB4" w:rsidP="00B26562">
            <w:pPr>
              <w:spacing w:before="120" w:after="120"/>
              <w:rPr>
                <w:rFonts w:cstheme="minorHAnsi"/>
                <w:sz w:val="24"/>
                <w:szCs w:val="24"/>
              </w:rPr>
            </w:pPr>
          </w:p>
          <w:p w14:paraId="3E1B4CAA" w14:textId="77777777" w:rsidR="00872BB4" w:rsidRPr="003D335C" w:rsidRDefault="00872BB4" w:rsidP="00B26562">
            <w:pPr>
              <w:spacing w:before="120" w:after="120"/>
              <w:rPr>
                <w:rFonts w:cstheme="minorHAnsi"/>
                <w:sz w:val="24"/>
                <w:szCs w:val="24"/>
              </w:rPr>
            </w:pPr>
          </w:p>
          <w:p w14:paraId="3858F42B" w14:textId="77777777" w:rsidR="00872BB4" w:rsidRPr="003D335C" w:rsidRDefault="00872BB4" w:rsidP="00B26562">
            <w:pPr>
              <w:spacing w:before="120" w:after="120"/>
              <w:rPr>
                <w:rFonts w:cstheme="minorHAnsi"/>
                <w:sz w:val="24"/>
                <w:szCs w:val="24"/>
              </w:rPr>
            </w:pPr>
          </w:p>
          <w:p w14:paraId="479BEA5D" w14:textId="77777777" w:rsidR="00872BB4" w:rsidRPr="003D335C" w:rsidRDefault="00872BB4" w:rsidP="00B26562">
            <w:pPr>
              <w:spacing w:before="120" w:after="120"/>
              <w:rPr>
                <w:rFonts w:cstheme="minorHAnsi"/>
                <w:sz w:val="24"/>
                <w:szCs w:val="24"/>
              </w:rPr>
            </w:pPr>
          </w:p>
        </w:tc>
      </w:tr>
    </w:tbl>
    <w:p w14:paraId="5B638DF5" w14:textId="77777777" w:rsidR="00872BB4" w:rsidRDefault="00872BB4" w:rsidP="00872BB4">
      <w:pPr>
        <w:spacing w:before="120" w:after="120"/>
        <w:rPr>
          <w:rFonts w:cstheme="minorHAnsi"/>
          <w:b/>
          <w:color w:val="000000" w:themeColor="text1"/>
          <w:sz w:val="24"/>
          <w:szCs w:val="24"/>
        </w:rPr>
      </w:pPr>
      <w:r w:rsidRPr="003D335C">
        <w:rPr>
          <w:rFonts w:cstheme="minorHAnsi"/>
          <w:b/>
          <w:color w:val="000000" w:themeColor="text1"/>
          <w:sz w:val="24"/>
          <w:szCs w:val="24"/>
        </w:rPr>
        <w:t xml:space="preserve"> </w:t>
      </w:r>
    </w:p>
    <w:p w14:paraId="1549CB1F" w14:textId="57399A5D" w:rsidR="00872BB4" w:rsidRDefault="00872BB4" w:rsidP="00872BB4">
      <w:pPr>
        <w:pStyle w:val="Heading2"/>
        <w:spacing w:before="120" w:after="120"/>
      </w:pPr>
      <w:r w:rsidRPr="003D335C">
        <w:lastRenderedPageBreak/>
        <w:t>Submission Declaration</w:t>
      </w:r>
    </w:p>
    <w:p w14:paraId="4B0212F1" w14:textId="77777777" w:rsidR="00872BB4" w:rsidRPr="00BE26EB" w:rsidRDefault="00872BB4" w:rsidP="00872BB4">
      <w:pPr>
        <w:spacing w:before="120" w:after="120"/>
      </w:pPr>
      <w:r>
        <w:t xml:space="preserve">Please read the statement below and type your name to indicate your signature. We consider a form submission to be a signed form. </w:t>
      </w:r>
    </w:p>
    <w:p w14:paraId="299D879C" w14:textId="77777777" w:rsidR="00872BB4" w:rsidRPr="003D335C" w:rsidRDefault="00872BB4" w:rsidP="00872BB4">
      <w:pPr>
        <w:spacing w:before="120" w:after="120"/>
        <w:rPr>
          <w:rFonts w:cstheme="minorHAnsi"/>
          <w:b/>
          <w:color w:val="000000" w:themeColor="text1"/>
          <w:sz w:val="24"/>
          <w:szCs w:val="24"/>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70"/>
        <w:gridCol w:w="1942"/>
        <w:gridCol w:w="1108"/>
      </w:tblGrid>
      <w:tr w:rsidR="00872BB4" w:rsidRPr="003D335C" w14:paraId="6ADEB739" w14:textId="77777777" w:rsidTr="00B26562">
        <w:tc>
          <w:tcPr>
            <w:tcW w:w="7912" w:type="dxa"/>
            <w:gridSpan w:val="2"/>
          </w:tcPr>
          <w:p w14:paraId="1B684045" w14:textId="77777777" w:rsidR="00872BB4" w:rsidRDefault="00872BB4" w:rsidP="00B26562">
            <w:pPr>
              <w:spacing w:before="120" w:after="120"/>
              <w:rPr>
                <w:rFonts w:cstheme="minorHAnsi"/>
                <w:color w:val="000000" w:themeColor="text1"/>
                <w:sz w:val="24"/>
                <w:szCs w:val="24"/>
              </w:rPr>
            </w:pPr>
            <w:r w:rsidRPr="004B40CB">
              <w:rPr>
                <w:rFonts w:cstheme="minorHAnsi"/>
                <w:color w:val="000000" w:themeColor="text1"/>
                <w:sz w:val="24"/>
                <w:szCs w:val="24"/>
              </w:rPr>
              <w:t>To</w:t>
            </w:r>
            <w:r w:rsidRPr="004B40CB">
              <w:rPr>
                <w:rFonts w:cstheme="minorHAnsi"/>
                <w:b/>
                <w:bCs/>
                <w:color w:val="000000" w:themeColor="text1"/>
                <w:sz w:val="24"/>
                <w:szCs w:val="24"/>
              </w:rPr>
              <w:t xml:space="preserve"> </w:t>
            </w:r>
            <w:r w:rsidRPr="004B40CB">
              <w:rPr>
                <w:rFonts w:cstheme="minorHAnsi"/>
                <w:color w:val="000000" w:themeColor="text1"/>
                <w:sz w:val="24"/>
                <w:szCs w:val="24"/>
              </w:rPr>
              <w:t xml:space="preserve">the best of my knowledge, the given information is complete and accurate. I undertake to update, as necessary, the information provided, and to review the accuracy of the information on an annual basis and when requested. I give my consent for it to be used for the purposes of identifying potential conflicts of interest in relation to my appointed role and for no other purpose. </w:t>
            </w:r>
          </w:p>
          <w:p w14:paraId="09764D51" w14:textId="77777777" w:rsidR="00872BB4" w:rsidRDefault="00872BB4" w:rsidP="00B26562">
            <w:pPr>
              <w:spacing w:before="120" w:after="120"/>
              <w:rPr>
                <w:rFonts w:cstheme="minorHAnsi"/>
                <w:color w:val="000000" w:themeColor="text1"/>
                <w:sz w:val="24"/>
                <w:szCs w:val="24"/>
              </w:rPr>
            </w:pPr>
          </w:p>
          <w:p w14:paraId="1A80E363" w14:textId="77777777" w:rsidR="00872BB4" w:rsidRPr="003D335C" w:rsidRDefault="00872BB4" w:rsidP="00B26562">
            <w:pPr>
              <w:spacing w:before="120" w:after="120"/>
              <w:rPr>
                <w:rFonts w:cstheme="minorHAnsi"/>
                <w:b/>
                <w:color w:val="000000" w:themeColor="text1"/>
                <w:sz w:val="24"/>
                <w:szCs w:val="24"/>
              </w:rPr>
            </w:pPr>
            <w:r w:rsidRPr="004B40CB">
              <w:rPr>
                <w:rFonts w:cstheme="minorHAnsi"/>
                <w:color w:val="000000" w:themeColor="text1"/>
                <w:sz w:val="24"/>
                <w:szCs w:val="24"/>
              </w:rPr>
              <w:t xml:space="preserve">I am aware of no other issues which might give rise to a conflict of interest that would prevent me from acting effectively in the position offered to me or in the best interests of the RCSEd and/or its faculties. I understand that the information provided will be held in accordance with the Royal College of Surgeons of Edinburgh’s </w:t>
            </w:r>
            <w:hyperlink r:id="rId16" w:history="1">
              <w:r w:rsidRPr="004B40CB">
                <w:rPr>
                  <w:rStyle w:val="Hyperlink"/>
                  <w:rFonts w:cstheme="minorHAnsi"/>
                  <w:sz w:val="24"/>
                  <w:szCs w:val="24"/>
                </w:rPr>
                <w:t>Privacy Policy</w:t>
              </w:r>
            </w:hyperlink>
            <w:r w:rsidRPr="004B40CB">
              <w:rPr>
                <w:rFonts w:cstheme="minorHAnsi"/>
                <w:color w:val="000000" w:themeColor="text1"/>
                <w:sz w:val="24"/>
                <w:szCs w:val="24"/>
              </w:rPr>
              <w:t xml:space="preserve"> and Records Management Policy.</w:t>
            </w:r>
          </w:p>
        </w:tc>
        <w:tc>
          <w:tcPr>
            <w:tcW w:w="1108" w:type="dxa"/>
          </w:tcPr>
          <w:p w14:paraId="5DA000F7" w14:textId="77777777" w:rsidR="00872BB4" w:rsidRPr="003D335C" w:rsidRDefault="00872BB4" w:rsidP="00B26562">
            <w:pPr>
              <w:spacing w:before="120" w:after="120"/>
              <w:jc w:val="center"/>
              <w:rPr>
                <w:rFonts w:cstheme="minorHAnsi"/>
                <w:i/>
                <w:color w:val="000000" w:themeColor="text1"/>
                <w:sz w:val="24"/>
                <w:szCs w:val="24"/>
              </w:rPr>
            </w:pPr>
            <w:r w:rsidRPr="003D335C">
              <w:rPr>
                <w:rFonts w:cstheme="minorHAnsi"/>
                <w:i/>
                <w:color w:val="000000" w:themeColor="text1"/>
                <w:sz w:val="24"/>
                <w:szCs w:val="24"/>
              </w:rPr>
              <w:t>(please tick)</w:t>
            </w:r>
          </w:p>
          <w:p w14:paraId="5E51DFD1" w14:textId="77777777" w:rsidR="00872BB4" w:rsidRPr="003D335C" w:rsidRDefault="00872BB4" w:rsidP="00B26562">
            <w:pPr>
              <w:spacing w:before="120" w:after="120"/>
              <w:jc w:val="center"/>
              <w:rPr>
                <w:rFonts w:cstheme="minorHAnsi"/>
                <w:i/>
                <w:color w:val="000000" w:themeColor="text1"/>
                <w:sz w:val="24"/>
                <w:szCs w:val="24"/>
              </w:rPr>
            </w:pPr>
            <w:r w:rsidRPr="003D335C">
              <w:rPr>
                <w:rFonts w:cstheme="minorHAnsi"/>
                <w:b/>
                <w:noProof/>
                <w:color w:val="000000" w:themeColor="text1"/>
                <w:sz w:val="24"/>
                <w:szCs w:val="24"/>
                <w:lang w:eastAsia="en-GB"/>
              </w:rPr>
              <mc:AlternateContent>
                <mc:Choice Requires="wps">
                  <w:drawing>
                    <wp:anchor distT="0" distB="0" distL="114300" distR="114300" simplePos="0" relativeHeight="251658240" behindDoc="0" locked="0" layoutInCell="1" allowOverlap="1" wp14:anchorId="70B7343C" wp14:editId="3F5BDF87">
                      <wp:simplePos x="0" y="0"/>
                      <wp:positionH relativeFrom="column">
                        <wp:posOffset>198755</wp:posOffset>
                      </wp:positionH>
                      <wp:positionV relativeFrom="paragraph">
                        <wp:posOffset>83820</wp:posOffset>
                      </wp:positionV>
                      <wp:extent cx="152400" cy="1295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09DDC051" w14:textId="77777777" w:rsidR="00872BB4" w:rsidRDefault="00872BB4" w:rsidP="00872BB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7343C" id="_x0000_t202" coordsize="21600,21600" o:spt="202" path="m,l,21600r21600,l21600,xe">
                      <v:stroke joinstyle="miter"/>
                      <v:path gradientshapeok="t" o:connecttype="rect"/>
                    </v:shapetype>
                    <v:shape id="Text Box 3" o:spid="_x0000_s1026" type="#_x0000_t202" style="position:absolute;left:0;text-align:left;margin-left:15.65pt;margin-top:6.6pt;width:12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">
                      <v:textbox>
                        <w:txbxContent>
                          <w:p w14:paraId="09DDC051" w14:textId="77777777" w:rsidR="00872BB4" w:rsidRDefault="00872BB4" w:rsidP="00872BB4">
                            <w:pPr>
                              <w:jc w:val="center"/>
                            </w:pPr>
                          </w:p>
                        </w:txbxContent>
                      </v:textbox>
                    </v:shape>
                  </w:pict>
                </mc:Fallback>
              </mc:AlternateContent>
            </w:r>
          </w:p>
          <w:p w14:paraId="060437D6" w14:textId="77777777" w:rsidR="00872BB4" w:rsidRPr="003D335C" w:rsidRDefault="00872BB4" w:rsidP="00B26562">
            <w:pPr>
              <w:spacing w:before="120" w:after="120"/>
              <w:jc w:val="center"/>
              <w:rPr>
                <w:rFonts w:cstheme="minorHAnsi"/>
                <w:i/>
                <w:color w:val="000000" w:themeColor="text1"/>
                <w:sz w:val="24"/>
                <w:szCs w:val="24"/>
              </w:rPr>
            </w:pPr>
          </w:p>
        </w:tc>
      </w:tr>
      <w:tr w:rsidR="00872BB4" w:rsidRPr="003D335C" w14:paraId="45BCB686" w14:textId="77777777" w:rsidTr="00B26562">
        <w:tc>
          <w:tcPr>
            <w:tcW w:w="7912" w:type="dxa"/>
            <w:gridSpan w:val="2"/>
          </w:tcPr>
          <w:p w14:paraId="7D280588" w14:textId="31C7D01B" w:rsidR="00872BB4" w:rsidRPr="003D335C" w:rsidRDefault="00872BB4" w:rsidP="00B26562">
            <w:pPr>
              <w:spacing w:before="120" w:after="120"/>
              <w:rPr>
                <w:rFonts w:cstheme="minorHAnsi"/>
                <w:b/>
                <w:bCs/>
                <w:color w:val="000000" w:themeColor="text1"/>
                <w:sz w:val="24"/>
                <w:szCs w:val="24"/>
              </w:rPr>
            </w:pPr>
            <w:r w:rsidRPr="003D335C">
              <w:rPr>
                <w:rFonts w:cstheme="minorHAnsi"/>
                <w:b/>
                <w:bCs/>
                <w:color w:val="000000" w:themeColor="text1"/>
                <w:sz w:val="24"/>
                <w:szCs w:val="24"/>
              </w:rPr>
              <w:t xml:space="preserve">I confirm I am a </w:t>
            </w:r>
            <w:r w:rsidR="00960BE0">
              <w:rPr>
                <w:rFonts w:cstheme="minorHAnsi"/>
                <w:b/>
                <w:bCs/>
                <w:color w:val="000000" w:themeColor="text1"/>
                <w:sz w:val="24"/>
                <w:szCs w:val="24"/>
              </w:rPr>
              <w:t xml:space="preserve">Member or </w:t>
            </w:r>
            <w:r>
              <w:rPr>
                <w:rFonts w:cstheme="minorHAnsi"/>
                <w:b/>
                <w:bCs/>
                <w:color w:val="000000" w:themeColor="text1"/>
                <w:sz w:val="24"/>
                <w:szCs w:val="24"/>
              </w:rPr>
              <w:t>Fellow</w:t>
            </w:r>
            <w:r w:rsidRPr="003D335C">
              <w:rPr>
                <w:rFonts w:cstheme="minorHAnsi"/>
                <w:b/>
                <w:bCs/>
                <w:color w:val="000000" w:themeColor="text1"/>
                <w:sz w:val="24"/>
                <w:szCs w:val="24"/>
              </w:rPr>
              <w:t xml:space="preserve"> of the Faculty of </w:t>
            </w:r>
            <w:r>
              <w:rPr>
                <w:rFonts w:cstheme="minorHAnsi"/>
                <w:b/>
                <w:bCs/>
                <w:color w:val="000000" w:themeColor="text1"/>
                <w:sz w:val="24"/>
                <w:szCs w:val="24"/>
              </w:rPr>
              <w:t>Pre-Hospital Care</w:t>
            </w:r>
            <w:r w:rsidRPr="003D335C">
              <w:rPr>
                <w:rFonts w:cstheme="minorHAnsi"/>
                <w:b/>
                <w:bCs/>
                <w:color w:val="000000" w:themeColor="text1"/>
                <w:sz w:val="24"/>
                <w:szCs w:val="24"/>
              </w:rPr>
              <w:t xml:space="preserve"> RCSEd in good standing.</w:t>
            </w:r>
          </w:p>
        </w:tc>
        <w:tc>
          <w:tcPr>
            <w:tcW w:w="1108" w:type="dxa"/>
          </w:tcPr>
          <w:p w14:paraId="03692E1E" w14:textId="77777777" w:rsidR="00872BB4" w:rsidRPr="003D335C" w:rsidRDefault="00872BB4" w:rsidP="00B26562">
            <w:pPr>
              <w:spacing w:before="120" w:after="120"/>
              <w:jc w:val="center"/>
              <w:rPr>
                <w:rFonts w:cstheme="minorHAnsi"/>
                <w:i/>
                <w:color w:val="000000" w:themeColor="text1"/>
                <w:sz w:val="24"/>
                <w:szCs w:val="24"/>
              </w:rPr>
            </w:pPr>
            <w:r w:rsidRPr="003D335C">
              <w:rPr>
                <w:rFonts w:cstheme="minorHAnsi"/>
                <w:i/>
                <w:color w:val="000000" w:themeColor="text1"/>
                <w:sz w:val="24"/>
                <w:szCs w:val="24"/>
              </w:rPr>
              <w:t>(please tick)</w:t>
            </w:r>
          </w:p>
          <w:p w14:paraId="751AE42D" w14:textId="77777777" w:rsidR="00872BB4" w:rsidRPr="003D335C" w:rsidRDefault="00872BB4" w:rsidP="00B26562">
            <w:pPr>
              <w:spacing w:before="120" w:after="120"/>
              <w:jc w:val="center"/>
              <w:rPr>
                <w:rFonts w:cstheme="minorHAnsi"/>
                <w:i/>
                <w:color w:val="000000" w:themeColor="text1"/>
                <w:sz w:val="24"/>
                <w:szCs w:val="24"/>
              </w:rPr>
            </w:pPr>
            <w:r w:rsidRPr="003D335C">
              <w:rPr>
                <w:rFonts w:cstheme="minorHAnsi"/>
                <w:b/>
                <w:noProof/>
                <w:color w:val="000000" w:themeColor="text1"/>
                <w:sz w:val="24"/>
                <w:szCs w:val="24"/>
                <w:lang w:eastAsia="en-GB"/>
              </w:rPr>
              <mc:AlternateContent>
                <mc:Choice Requires="wps">
                  <w:drawing>
                    <wp:anchor distT="0" distB="0" distL="114300" distR="114300" simplePos="0" relativeHeight="251658241" behindDoc="0" locked="0" layoutInCell="1" allowOverlap="1" wp14:anchorId="429B2705" wp14:editId="5534B0A6">
                      <wp:simplePos x="0" y="0"/>
                      <wp:positionH relativeFrom="column">
                        <wp:posOffset>198755</wp:posOffset>
                      </wp:positionH>
                      <wp:positionV relativeFrom="paragraph">
                        <wp:posOffset>83820</wp:posOffset>
                      </wp:positionV>
                      <wp:extent cx="152400" cy="1295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5A4D7CA6" w14:textId="77777777" w:rsidR="00872BB4" w:rsidRDefault="00872BB4" w:rsidP="00872BB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B2705" id="Text Box 2" o:spid="_x0000_s1027" type="#_x0000_t202" style="position:absolute;left:0;text-align:left;margin-left:15.65pt;margin-top:6.6pt;width:12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">
                      <v:textbox>
                        <w:txbxContent>
                          <w:p w14:paraId="5A4D7CA6" w14:textId="77777777" w:rsidR="00872BB4" w:rsidRDefault="00872BB4" w:rsidP="00872BB4">
                            <w:pPr>
                              <w:jc w:val="center"/>
                            </w:pPr>
                          </w:p>
                        </w:txbxContent>
                      </v:textbox>
                    </v:shape>
                  </w:pict>
                </mc:Fallback>
              </mc:AlternateContent>
            </w:r>
          </w:p>
          <w:p w14:paraId="23B083CB" w14:textId="77777777" w:rsidR="00872BB4" w:rsidRPr="003D335C" w:rsidRDefault="00872BB4" w:rsidP="00B26562">
            <w:pPr>
              <w:spacing w:before="120" w:after="120"/>
              <w:jc w:val="center"/>
              <w:rPr>
                <w:rFonts w:cstheme="minorHAnsi"/>
                <w:i/>
                <w:color w:val="000000" w:themeColor="text1"/>
                <w:sz w:val="24"/>
                <w:szCs w:val="24"/>
              </w:rPr>
            </w:pPr>
          </w:p>
        </w:tc>
      </w:tr>
      <w:tr w:rsidR="00872BB4" w:rsidRPr="003D335C" w14:paraId="568B74A2" w14:textId="77777777" w:rsidTr="00B26562">
        <w:tc>
          <w:tcPr>
            <w:tcW w:w="5970" w:type="dxa"/>
          </w:tcPr>
          <w:p w14:paraId="73B2F9DC" w14:textId="77777777" w:rsidR="00872BB4" w:rsidRPr="003D335C" w:rsidRDefault="00872BB4" w:rsidP="00B26562">
            <w:pPr>
              <w:spacing w:before="120" w:after="120"/>
              <w:rPr>
                <w:rFonts w:cstheme="minorHAnsi"/>
                <w:b/>
                <w:color w:val="000000" w:themeColor="text1"/>
                <w:sz w:val="24"/>
                <w:szCs w:val="24"/>
              </w:rPr>
            </w:pPr>
            <w:r w:rsidRPr="003D335C">
              <w:rPr>
                <w:rFonts w:cstheme="minorHAnsi"/>
                <w:b/>
                <w:color w:val="000000" w:themeColor="text1"/>
                <w:sz w:val="24"/>
                <w:szCs w:val="24"/>
              </w:rPr>
              <w:t xml:space="preserve">Signature: </w:t>
            </w:r>
          </w:p>
          <w:p w14:paraId="34285C31" w14:textId="77777777" w:rsidR="00872BB4" w:rsidRPr="003D335C" w:rsidRDefault="00872BB4" w:rsidP="00B26562">
            <w:pPr>
              <w:spacing w:before="120" w:after="120"/>
              <w:rPr>
                <w:rFonts w:cstheme="minorHAnsi"/>
                <w:b/>
                <w:color w:val="000000" w:themeColor="text1"/>
                <w:sz w:val="24"/>
                <w:szCs w:val="24"/>
              </w:rPr>
            </w:pPr>
          </w:p>
          <w:p w14:paraId="0B65939A" w14:textId="77777777" w:rsidR="00872BB4" w:rsidRPr="003D335C" w:rsidRDefault="00872BB4" w:rsidP="00B26562">
            <w:pPr>
              <w:spacing w:before="120" w:after="120"/>
              <w:rPr>
                <w:rFonts w:cstheme="minorHAnsi"/>
                <w:b/>
                <w:color w:val="000000" w:themeColor="text1"/>
                <w:sz w:val="24"/>
                <w:szCs w:val="24"/>
              </w:rPr>
            </w:pPr>
          </w:p>
          <w:p w14:paraId="52DC3F94" w14:textId="77777777" w:rsidR="00872BB4" w:rsidRPr="003D335C" w:rsidRDefault="00872BB4" w:rsidP="00B26562">
            <w:pPr>
              <w:spacing w:before="120" w:after="120"/>
              <w:rPr>
                <w:rFonts w:cstheme="minorHAnsi"/>
                <w:b/>
                <w:color w:val="000000" w:themeColor="text1"/>
                <w:sz w:val="24"/>
                <w:szCs w:val="24"/>
              </w:rPr>
            </w:pPr>
          </w:p>
        </w:tc>
        <w:tc>
          <w:tcPr>
            <w:tcW w:w="3050" w:type="dxa"/>
            <w:gridSpan w:val="2"/>
          </w:tcPr>
          <w:p w14:paraId="667FF94A" w14:textId="77777777" w:rsidR="00872BB4" w:rsidRPr="003D335C" w:rsidRDefault="00872BB4" w:rsidP="00B26562">
            <w:pPr>
              <w:spacing w:before="120" w:after="120"/>
              <w:rPr>
                <w:rFonts w:cstheme="minorHAnsi"/>
                <w:b/>
                <w:color w:val="000000" w:themeColor="text1"/>
                <w:sz w:val="24"/>
                <w:szCs w:val="24"/>
              </w:rPr>
            </w:pPr>
            <w:r w:rsidRPr="003D335C">
              <w:rPr>
                <w:rFonts w:cstheme="minorHAnsi"/>
                <w:b/>
                <w:color w:val="000000" w:themeColor="text1"/>
                <w:sz w:val="24"/>
                <w:szCs w:val="24"/>
              </w:rPr>
              <w:t>Date:</w:t>
            </w:r>
          </w:p>
        </w:tc>
      </w:tr>
    </w:tbl>
    <w:p w14:paraId="3F064225" w14:textId="77777777" w:rsidR="00872BB4" w:rsidRPr="003D335C" w:rsidRDefault="00872BB4" w:rsidP="00872BB4">
      <w:pPr>
        <w:spacing w:after="120"/>
        <w:rPr>
          <w:rFonts w:cstheme="minorHAnsi"/>
          <w:sz w:val="24"/>
          <w:szCs w:val="24"/>
        </w:rPr>
      </w:pPr>
    </w:p>
    <w:p w14:paraId="5087F009" w14:textId="77777777" w:rsidR="0022333B" w:rsidRDefault="0022333B"/>
    <w:sectPr w:rsidR="00223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M Sans 14pt">
    <w:altName w:val="Calibri"/>
    <w:panose1 w:val="00000000000000000000"/>
    <w:charset w:val="00"/>
    <w:family w:val="auto"/>
    <w:pitch w:val="variable"/>
    <w:sig w:usb0="8000002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15B"/>
    <w:multiLevelType w:val="hybridMultilevel"/>
    <w:tmpl w:val="A6581C10"/>
    <w:lvl w:ilvl="0" w:tplc="D674D68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316421"/>
    <w:multiLevelType w:val="hybridMultilevel"/>
    <w:tmpl w:val="234EEEE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173D0"/>
    <w:multiLevelType w:val="hybridMultilevel"/>
    <w:tmpl w:val="84DED4F6"/>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A78EC"/>
    <w:multiLevelType w:val="hybridMultilevel"/>
    <w:tmpl w:val="617656CC"/>
    <w:lvl w:ilvl="0" w:tplc="D674D68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C2ABC"/>
    <w:multiLevelType w:val="multilevel"/>
    <w:tmpl w:val="71D6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0C6D8D"/>
    <w:multiLevelType w:val="hybridMultilevel"/>
    <w:tmpl w:val="FB7E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2C7525"/>
    <w:multiLevelType w:val="hybridMultilevel"/>
    <w:tmpl w:val="A874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9439D"/>
    <w:multiLevelType w:val="multilevel"/>
    <w:tmpl w:val="134E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13EDB"/>
    <w:multiLevelType w:val="hybridMultilevel"/>
    <w:tmpl w:val="53C65CF8"/>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7F64EB"/>
    <w:multiLevelType w:val="hybridMultilevel"/>
    <w:tmpl w:val="9D369950"/>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4D7774"/>
    <w:multiLevelType w:val="hybridMultilevel"/>
    <w:tmpl w:val="D146284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B76CC2"/>
    <w:multiLevelType w:val="hybridMultilevel"/>
    <w:tmpl w:val="61B0F32A"/>
    <w:lvl w:ilvl="0" w:tplc="D674D68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9300AC6"/>
    <w:multiLevelType w:val="hybridMultilevel"/>
    <w:tmpl w:val="0AE0985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8C7AE2"/>
    <w:multiLevelType w:val="hybridMultilevel"/>
    <w:tmpl w:val="F55C71D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908577">
    <w:abstractNumId w:val="16"/>
  </w:num>
  <w:num w:numId="2" w16cid:durableId="814612929">
    <w:abstractNumId w:val="6"/>
  </w:num>
  <w:num w:numId="3" w16cid:durableId="906186849">
    <w:abstractNumId w:val="19"/>
  </w:num>
  <w:num w:numId="4" w16cid:durableId="1770617282">
    <w:abstractNumId w:val="20"/>
  </w:num>
  <w:num w:numId="5" w16cid:durableId="1495293862">
    <w:abstractNumId w:val="12"/>
  </w:num>
  <w:num w:numId="6" w16cid:durableId="186143168">
    <w:abstractNumId w:val="1"/>
  </w:num>
  <w:num w:numId="7" w16cid:durableId="1384018968">
    <w:abstractNumId w:val="4"/>
  </w:num>
  <w:num w:numId="8" w16cid:durableId="1099564953">
    <w:abstractNumId w:val="5"/>
  </w:num>
  <w:num w:numId="9" w16cid:durableId="41296235">
    <w:abstractNumId w:val="15"/>
  </w:num>
  <w:num w:numId="10" w16cid:durableId="1304382149">
    <w:abstractNumId w:val="13"/>
  </w:num>
  <w:num w:numId="11" w16cid:durableId="1252004482">
    <w:abstractNumId w:val="9"/>
  </w:num>
  <w:num w:numId="12" w16cid:durableId="429081344">
    <w:abstractNumId w:val="11"/>
  </w:num>
  <w:num w:numId="13" w16cid:durableId="482086456">
    <w:abstractNumId w:val="8"/>
  </w:num>
  <w:num w:numId="14" w16cid:durableId="1905214496">
    <w:abstractNumId w:val="10"/>
  </w:num>
  <w:num w:numId="15" w16cid:durableId="701050183">
    <w:abstractNumId w:val="7"/>
  </w:num>
  <w:num w:numId="16" w16cid:durableId="2123571736">
    <w:abstractNumId w:val="18"/>
  </w:num>
  <w:num w:numId="17" w16cid:durableId="1434280930">
    <w:abstractNumId w:val="3"/>
  </w:num>
  <w:num w:numId="18" w16cid:durableId="389307238">
    <w:abstractNumId w:val="17"/>
  </w:num>
  <w:num w:numId="19" w16cid:durableId="880940144">
    <w:abstractNumId w:val="0"/>
  </w:num>
  <w:num w:numId="20" w16cid:durableId="153448093">
    <w:abstractNumId w:val="14"/>
  </w:num>
  <w:num w:numId="21" w16cid:durableId="1931311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B4"/>
    <w:rsid w:val="0003053E"/>
    <w:rsid w:val="00036914"/>
    <w:rsid w:val="00041626"/>
    <w:rsid w:val="000960D4"/>
    <w:rsid w:val="000B0D85"/>
    <w:rsid w:val="000B4B58"/>
    <w:rsid w:val="000E08B7"/>
    <w:rsid w:val="000F3A3B"/>
    <w:rsid w:val="00106C25"/>
    <w:rsid w:val="00132837"/>
    <w:rsid w:val="00190B1B"/>
    <w:rsid w:val="001A0D7B"/>
    <w:rsid w:val="001A2A2F"/>
    <w:rsid w:val="001A7CBE"/>
    <w:rsid w:val="001B5878"/>
    <w:rsid w:val="001E148B"/>
    <w:rsid w:val="001E2A4F"/>
    <w:rsid w:val="001E3B68"/>
    <w:rsid w:val="00207C29"/>
    <w:rsid w:val="0022333B"/>
    <w:rsid w:val="00253333"/>
    <w:rsid w:val="00253F04"/>
    <w:rsid w:val="002678D5"/>
    <w:rsid w:val="002D5246"/>
    <w:rsid w:val="002DD942"/>
    <w:rsid w:val="0031620E"/>
    <w:rsid w:val="0032623B"/>
    <w:rsid w:val="00327D67"/>
    <w:rsid w:val="0035251A"/>
    <w:rsid w:val="00377BDC"/>
    <w:rsid w:val="003A5107"/>
    <w:rsid w:val="003C49F1"/>
    <w:rsid w:val="003C55BF"/>
    <w:rsid w:val="003E443E"/>
    <w:rsid w:val="004303DF"/>
    <w:rsid w:val="004731B8"/>
    <w:rsid w:val="004E1825"/>
    <w:rsid w:val="004E294B"/>
    <w:rsid w:val="005139AE"/>
    <w:rsid w:val="00526534"/>
    <w:rsid w:val="00552178"/>
    <w:rsid w:val="005539BD"/>
    <w:rsid w:val="005619EA"/>
    <w:rsid w:val="005804E7"/>
    <w:rsid w:val="005956CA"/>
    <w:rsid w:val="005C6908"/>
    <w:rsid w:val="00604FF8"/>
    <w:rsid w:val="00606FEA"/>
    <w:rsid w:val="00612712"/>
    <w:rsid w:val="00662731"/>
    <w:rsid w:val="0068735C"/>
    <w:rsid w:val="006957FB"/>
    <w:rsid w:val="00697624"/>
    <w:rsid w:val="006D4B20"/>
    <w:rsid w:val="006E5320"/>
    <w:rsid w:val="006F2019"/>
    <w:rsid w:val="00707A5C"/>
    <w:rsid w:val="0071042B"/>
    <w:rsid w:val="0072466A"/>
    <w:rsid w:val="007268A0"/>
    <w:rsid w:val="00732DC2"/>
    <w:rsid w:val="00734ADB"/>
    <w:rsid w:val="00737247"/>
    <w:rsid w:val="007A18EA"/>
    <w:rsid w:val="007D204B"/>
    <w:rsid w:val="007F61CB"/>
    <w:rsid w:val="00831A5A"/>
    <w:rsid w:val="0083429B"/>
    <w:rsid w:val="00872BB4"/>
    <w:rsid w:val="00881F98"/>
    <w:rsid w:val="008B6322"/>
    <w:rsid w:val="008E2685"/>
    <w:rsid w:val="00901F57"/>
    <w:rsid w:val="00907ED5"/>
    <w:rsid w:val="00934CCC"/>
    <w:rsid w:val="00960BE0"/>
    <w:rsid w:val="00961DAD"/>
    <w:rsid w:val="00963468"/>
    <w:rsid w:val="0099552C"/>
    <w:rsid w:val="009C59D5"/>
    <w:rsid w:val="009C7718"/>
    <w:rsid w:val="009D12ED"/>
    <w:rsid w:val="009D5203"/>
    <w:rsid w:val="00A07204"/>
    <w:rsid w:val="00A101D7"/>
    <w:rsid w:val="00A42170"/>
    <w:rsid w:val="00A75234"/>
    <w:rsid w:val="00A76CDB"/>
    <w:rsid w:val="00A96614"/>
    <w:rsid w:val="00AB3A8F"/>
    <w:rsid w:val="00AE5ADA"/>
    <w:rsid w:val="00B21A90"/>
    <w:rsid w:val="00B26562"/>
    <w:rsid w:val="00B3543E"/>
    <w:rsid w:val="00B3728D"/>
    <w:rsid w:val="00B40B06"/>
    <w:rsid w:val="00B54E00"/>
    <w:rsid w:val="00B775F6"/>
    <w:rsid w:val="00BA0505"/>
    <w:rsid w:val="00BA0D24"/>
    <w:rsid w:val="00BA222A"/>
    <w:rsid w:val="00BA3514"/>
    <w:rsid w:val="00BD0307"/>
    <w:rsid w:val="00C132E0"/>
    <w:rsid w:val="00CA7115"/>
    <w:rsid w:val="00CB0390"/>
    <w:rsid w:val="00D0506F"/>
    <w:rsid w:val="00D26CA4"/>
    <w:rsid w:val="00D32C51"/>
    <w:rsid w:val="00D41326"/>
    <w:rsid w:val="00D5061B"/>
    <w:rsid w:val="00E06552"/>
    <w:rsid w:val="00E11ED6"/>
    <w:rsid w:val="00E36665"/>
    <w:rsid w:val="00E40992"/>
    <w:rsid w:val="00E42CC3"/>
    <w:rsid w:val="00E44FEC"/>
    <w:rsid w:val="00E64EC8"/>
    <w:rsid w:val="00E756DE"/>
    <w:rsid w:val="00EA799A"/>
    <w:rsid w:val="00EB367F"/>
    <w:rsid w:val="00EC043B"/>
    <w:rsid w:val="00EF1457"/>
    <w:rsid w:val="00F0709C"/>
    <w:rsid w:val="00F24503"/>
    <w:rsid w:val="00F25E23"/>
    <w:rsid w:val="00F27243"/>
    <w:rsid w:val="00F40A50"/>
    <w:rsid w:val="00F44535"/>
    <w:rsid w:val="00F85096"/>
    <w:rsid w:val="00FB5B5C"/>
    <w:rsid w:val="0217D456"/>
    <w:rsid w:val="0263BD06"/>
    <w:rsid w:val="02BB6DEE"/>
    <w:rsid w:val="07B181F1"/>
    <w:rsid w:val="0EDE5115"/>
    <w:rsid w:val="10712D2D"/>
    <w:rsid w:val="18454D3C"/>
    <w:rsid w:val="1A021503"/>
    <w:rsid w:val="1A575481"/>
    <w:rsid w:val="1B60BE47"/>
    <w:rsid w:val="1DB02C01"/>
    <w:rsid w:val="206228FE"/>
    <w:rsid w:val="24F8B19B"/>
    <w:rsid w:val="2658EC0E"/>
    <w:rsid w:val="2BAC5A48"/>
    <w:rsid w:val="2CEACE74"/>
    <w:rsid w:val="30006BB1"/>
    <w:rsid w:val="30B1C2DA"/>
    <w:rsid w:val="3228BBA9"/>
    <w:rsid w:val="34F71330"/>
    <w:rsid w:val="38196897"/>
    <w:rsid w:val="3C6A74E0"/>
    <w:rsid w:val="3DEF8D22"/>
    <w:rsid w:val="3E0C19CD"/>
    <w:rsid w:val="3F07B926"/>
    <w:rsid w:val="3FB9D5C4"/>
    <w:rsid w:val="445FFBC8"/>
    <w:rsid w:val="45A3D6CF"/>
    <w:rsid w:val="466A99F8"/>
    <w:rsid w:val="4ABF7A16"/>
    <w:rsid w:val="4FCAB032"/>
    <w:rsid w:val="5061463B"/>
    <w:rsid w:val="50E29943"/>
    <w:rsid w:val="522328F2"/>
    <w:rsid w:val="54175156"/>
    <w:rsid w:val="57FDF1E8"/>
    <w:rsid w:val="5A153C3C"/>
    <w:rsid w:val="5BCA2C2A"/>
    <w:rsid w:val="5BCB7775"/>
    <w:rsid w:val="5C71E11D"/>
    <w:rsid w:val="5DC55DD7"/>
    <w:rsid w:val="66684FB8"/>
    <w:rsid w:val="68484A8B"/>
    <w:rsid w:val="6A9EF218"/>
    <w:rsid w:val="6AAA6D94"/>
    <w:rsid w:val="6DE40190"/>
    <w:rsid w:val="7AEB8021"/>
    <w:rsid w:val="7D7D5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8093"/>
  <w15:chartTrackingRefBased/>
  <w15:docId w15:val="{550EF2E0-7E7F-4D35-BCE2-75C8A798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BB4"/>
  </w:style>
  <w:style w:type="paragraph" w:styleId="Heading1">
    <w:name w:val="heading 1"/>
    <w:basedOn w:val="Normal"/>
    <w:next w:val="Normal"/>
    <w:link w:val="Heading1Char"/>
    <w:uiPriority w:val="9"/>
    <w:qFormat/>
    <w:rsid w:val="00872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2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B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B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2B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2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2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B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B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B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BB4"/>
    <w:rPr>
      <w:rFonts w:eastAsiaTheme="majorEastAsia" w:cstheme="majorBidi"/>
      <w:color w:val="272727" w:themeColor="text1" w:themeTint="D8"/>
    </w:rPr>
  </w:style>
  <w:style w:type="paragraph" w:styleId="Title">
    <w:name w:val="Title"/>
    <w:basedOn w:val="Normal"/>
    <w:next w:val="Normal"/>
    <w:link w:val="TitleChar"/>
    <w:uiPriority w:val="10"/>
    <w:qFormat/>
    <w:rsid w:val="00872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BB4"/>
    <w:pPr>
      <w:spacing w:before="160"/>
      <w:jc w:val="center"/>
    </w:pPr>
    <w:rPr>
      <w:i/>
      <w:iCs/>
      <w:color w:val="404040" w:themeColor="text1" w:themeTint="BF"/>
    </w:rPr>
  </w:style>
  <w:style w:type="character" w:customStyle="1" w:styleId="QuoteChar">
    <w:name w:val="Quote Char"/>
    <w:basedOn w:val="DefaultParagraphFont"/>
    <w:link w:val="Quote"/>
    <w:uiPriority w:val="29"/>
    <w:rsid w:val="00872BB4"/>
    <w:rPr>
      <w:i/>
      <w:iCs/>
      <w:color w:val="404040" w:themeColor="text1" w:themeTint="BF"/>
    </w:rPr>
  </w:style>
  <w:style w:type="paragraph" w:styleId="ListParagraph">
    <w:name w:val="List Paragraph"/>
    <w:basedOn w:val="Normal"/>
    <w:uiPriority w:val="34"/>
    <w:qFormat/>
    <w:rsid w:val="00872BB4"/>
    <w:pPr>
      <w:ind w:left="720"/>
      <w:contextualSpacing/>
    </w:pPr>
  </w:style>
  <w:style w:type="character" w:styleId="IntenseEmphasis">
    <w:name w:val="Intense Emphasis"/>
    <w:basedOn w:val="DefaultParagraphFont"/>
    <w:uiPriority w:val="21"/>
    <w:qFormat/>
    <w:rsid w:val="00872BB4"/>
    <w:rPr>
      <w:i/>
      <w:iCs/>
      <w:color w:val="0F4761" w:themeColor="accent1" w:themeShade="BF"/>
    </w:rPr>
  </w:style>
  <w:style w:type="paragraph" w:styleId="IntenseQuote">
    <w:name w:val="Intense Quote"/>
    <w:basedOn w:val="Normal"/>
    <w:next w:val="Normal"/>
    <w:link w:val="IntenseQuoteChar"/>
    <w:uiPriority w:val="30"/>
    <w:qFormat/>
    <w:rsid w:val="00872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2BB4"/>
    <w:rPr>
      <w:i/>
      <w:iCs/>
      <w:color w:val="0F4761" w:themeColor="accent1" w:themeShade="BF"/>
    </w:rPr>
  </w:style>
  <w:style w:type="character" w:styleId="IntenseReference">
    <w:name w:val="Intense Reference"/>
    <w:basedOn w:val="DefaultParagraphFont"/>
    <w:uiPriority w:val="32"/>
    <w:qFormat/>
    <w:rsid w:val="00872BB4"/>
    <w:rPr>
      <w:b/>
      <w:bCs/>
      <w:smallCaps/>
      <w:color w:val="0F4761" w:themeColor="accent1" w:themeShade="BF"/>
      <w:spacing w:val="5"/>
    </w:rPr>
  </w:style>
  <w:style w:type="character" w:styleId="Hyperlink">
    <w:name w:val="Hyperlink"/>
    <w:basedOn w:val="DefaultParagraphFont"/>
    <w:uiPriority w:val="99"/>
    <w:unhideWhenUsed/>
    <w:rsid w:val="00872BB4"/>
    <w:rPr>
      <w:color w:val="467886" w:themeColor="hyperlink"/>
      <w:u w:val="single"/>
    </w:rPr>
  </w:style>
  <w:style w:type="table" w:styleId="TableGrid">
    <w:name w:val="Table Grid"/>
    <w:basedOn w:val="TableNormal"/>
    <w:uiPriority w:val="59"/>
    <w:rsid w:val="00872B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2BB4"/>
    <w:rPr>
      <w:sz w:val="16"/>
      <w:szCs w:val="16"/>
    </w:rPr>
  </w:style>
  <w:style w:type="paragraph" w:styleId="CommentText">
    <w:name w:val="annotation text"/>
    <w:basedOn w:val="Normal"/>
    <w:link w:val="CommentTextChar"/>
    <w:uiPriority w:val="99"/>
    <w:unhideWhenUsed/>
    <w:rsid w:val="00872BB4"/>
    <w:pPr>
      <w:spacing w:line="240" w:lineRule="auto"/>
    </w:pPr>
    <w:rPr>
      <w:sz w:val="20"/>
      <w:szCs w:val="20"/>
    </w:rPr>
  </w:style>
  <w:style w:type="character" w:customStyle="1" w:styleId="CommentTextChar">
    <w:name w:val="Comment Text Char"/>
    <w:basedOn w:val="DefaultParagraphFont"/>
    <w:link w:val="CommentText"/>
    <w:uiPriority w:val="99"/>
    <w:rsid w:val="00872BB4"/>
    <w:rPr>
      <w:sz w:val="20"/>
      <w:szCs w:val="20"/>
    </w:rPr>
  </w:style>
  <w:style w:type="character" w:styleId="Strong">
    <w:name w:val="Strong"/>
    <w:basedOn w:val="DefaultParagraphFont"/>
    <w:uiPriority w:val="22"/>
    <w:qFormat/>
    <w:rsid w:val="00872BB4"/>
    <w:rPr>
      <w:b/>
      <w:bCs/>
    </w:rPr>
  </w:style>
  <w:style w:type="paragraph" w:styleId="CommentSubject">
    <w:name w:val="annotation subject"/>
    <w:basedOn w:val="CommentText"/>
    <w:next w:val="CommentText"/>
    <w:link w:val="CommentSubjectChar"/>
    <w:uiPriority w:val="99"/>
    <w:semiHidden/>
    <w:unhideWhenUsed/>
    <w:rsid w:val="004E1825"/>
    <w:rPr>
      <w:b/>
      <w:bCs/>
    </w:rPr>
  </w:style>
  <w:style w:type="character" w:customStyle="1" w:styleId="CommentSubjectChar">
    <w:name w:val="Comment Subject Char"/>
    <w:basedOn w:val="CommentTextChar"/>
    <w:link w:val="CommentSubject"/>
    <w:uiPriority w:val="99"/>
    <w:semiHidden/>
    <w:rsid w:val="004E1825"/>
    <w:rPr>
      <w:b/>
      <w:bCs/>
      <w:sz w:val="20"/>
      <w:szCs w:val="20"/>
    </w:rPr>
  </w:style>
  <w:style w:type="paragraph" w:styleId="Revision">
    <w:name w:val="Revision"/>
    <w:hidden/>
    <w:uiPriority w:val="99"/>
    <w:semiHidden/>
    <w:rsid w:val="009D12ED"/>
    <w:pPr>
      <w:spacing w:after="0" w:line="240" w:lineRule="auto"/>
    </w:pPr>
  </w:style>
  <w:style w:type="paragraph" w:styleId="NormalWeb">
    <w:name w:val="Normal (Web)"/>
    <w:basedOn w:val="Normal"/>
    <w:uiPriority w:val="99"/>
    <w:unhideWhenUsed/>
    <w:rsid w:val="009C59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1148">
      <w:bodyDiv w:val="1"/>
      <w:marLeft w:val="0"/>
      <w:marRight w:val="0"/>
      <w:marTop w:val="0"/>
      <w:marBottom w:val="0"/>
      <w:divBdr>
        <w:top w:val="none" w:sz="0" w:space="0" w:color="auto"/>
        <w:left w:val="none" w:sz="0" w:space="0" w:color="auto"/>
        <w:bottom w:val="none" w:sz="0" w:space="0" w:color="auto"/>
        <w:right w:val="none" w:sz="0" w:space="0" w:color="auto"/>
      </w:divBdr>
      <w:divsChild>
        <w:div w:id="1835602639">
          <w:marLeft w:val="0"/>
          <w:marRight w:val="0"/>
          <w:marTop w:val="0"/>
          <w:marBottom w:val="0"/>
          <w:divBdr>
            <w:top w:val="none" w:sz="0" w:space="0" w:color="auto"/>
            <w:left w:val="none" w:sz="0" w:space="0" w:color="auto"/>
            <w:bottom w:val="none" w:sz="0" w:space="0" w:color="auto"/>
            <w:right w:val="none" w:sz="0" w:space="0" w:color="auto"/>
          </w:divBdr>
          <w:divsChild>
            <w:div w:id="1298029057">
              <w:marLeft w:val="0"/>
              <w:marRight w:val="0"/>
              <w:marTop w:val="0"/>
              <w:marBottom w:val="0"/>
              <w:divBdr>
                <w:top w:val="none" w:sz="0" w:space="0" w:color="auto"/>
                <w:left w:val="none" w:sz="0" w:space="0" w:color="auto"/>
                <w:bottom w:val="none" w:sz="0" w:space="0" w:color="auto"/>
                <w:right w:val="none" w:sz="0" w:space="0" w:color="auto"/>
              </w:divBdr>
              <w:divsChild>
                <w:div w:id="3533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8590">
      <w:bodyDiv w:val="1"/>
      <w:marLeft w:val="0"/>
      <w:marRight w:val="0"/>
      <w:marTop w:val="0"/>
      <w:marBottom w:val="0"/>
      <w:divBdr>
        <w:top w:val="none" w:sz="0" w:space="0" w:color="auto"/>
        <w:left w:val="none" w:sz="0" w:space="0" w:color="auto"/>
        <w:bottom w:val="none" w:sz="0" w:space="0" w:color="auto"/>
        <w:right w:val="none" w:sz="0" w:space="0" w:color="auto"/>
      </w:divBdr>
      <w:divsChild>
        <w:div w:id="1778480443">
          <w:marLeft w:val="0"/>
          <w:marRight w:val="0"/>
          <w:marTop w:val="0"/>
          <w:marBottom w:val="0"/>
          <w:divBdr>
            <w:top w:val="none" w:sz="0" w:space="0" w:color="auto"/>
            <w:left w:val="none" w:sz="0" w:space="0" w:color="auto"/>
            <w:bottom w:val="none" w:sz="0" w:space="0" w:color="auto"/>
            <w:right w:val="none" w:sz="0" w:space="0" w:color="auto"/>
          </w:divBdr>
          <w:divsChild>
            <w:div w:id="136730719">
              <w:marLeft w:val="0"/>
              <w:marRight w:val="0"/>
              <w:marTop w:val="0"/>
              <w:marBottom w:val="0"/>
              <w:divBdr>
                <w:top w:val="none" w:sz="0" w:space="0" w:color="auto"/>
                <w:left w:val="none" w:sz="0" w:space="0" w:color="auto"/>
                <w:bottom w:val="none" w:sz="0" w:space="0" w:color="auto"/>
                <w:right w:val="none" w:sz="0" w:space="0" w:color="auto"/>
              </w:divBdr>
              <w:divsChild>
                <w:div w:id="20634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9217">
      <w:bodyDiv w:val="1"/>
      <w:marLeft w:val="0"/>
      <w:marRight w:val="0"/>
      <w:marTop w:val="0"/>
      <w:marBottom w:val="0"/>
      <w:divBdr>
        <w:top w:val="none" w:sz="0" w:space="0" w:color="auto"/>
        <w:left w:val="none" w:sz="0" w:space="0" w:color="auto"/>
        <w:bottom w:val="none" w:sz="0" w:space="0" w:color="auto"/>
        <w:right w:val="none" w:sz="0" w:space="0" w:color="auto"/>
      </w:divBdr>
      <w:divsChild>
        <w:div w:id="1754469945">
          <w:marLeft w:val="0"/>
          <w:marRight w:val="0"/>
          <w:marTop w:val="0"/>
          <w:marBottom w:val="0"/>
          <w:divBdr>
            <w:top w:val="none" w:sz="0" w:space="0" w:color="auto"/>
            <w:left w:val="none" w:sz="0" w:space="0" w:color="auto"/>
            <w:bottom w:val="none" w:sz="0" w:space="0" w:color="auto"/>
            <w:right w:val="none" w:sz="0" w:space="0" w:color="auto"/>
          </w:divBdr>
          <w:divsChild>
            <w:div w:id="1835219237">
              <w:marLeft w:val="0"/>
              <w:marRight w:val="0"/>
              <w:marTop w:val="0"/>
              <w:marBottom w:val="0"/>
              <w:divBdr>
                <w:top w:val="none" w:sz="0" w:space="0" w:color="auto"/>
                <w:left w:val="none" w:sz="0" w:space="0" w:color="auto"/>
                <w:bottom w:val="none" w:sz="0" w:space="0" w:color="auto"/>
                <w:right w:val="none" w:sz="0" w:space="0" w:color="auto"/>
              </w:divBdr>
              <w:divsChild>
                <w:div w:id="17790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1673">
      <w:bodyDiv w:val="1"/>
      <w:marLeft w:val="0"/>
      <w:marRight w:val="0"/>
      <w:marTop w:val="0"/>
      <w:marBottom w:val="0"/>
      <w:divBdr>
        <w:top w:val="none" w:sz="0" w:space="0" w:color="auto"/>
        <w:left w:val="none" w:sz="0" w:space="0" w:color="auto"/>
        <w:bottom w:val="none" w:sz="0" w:space="0" w:color="auto"/>
        <w:right w:val="none" w:sz="0" w:space="0" w:color="auto"/>
      </w:divBdr>
      <w:divsChild>
        <w:div w:id="1684161672">
          <w:marLeft w:val="0"/>
          <w:marRight w:val="0"/>
          <w:marTop w:val="0"/>
          <w:marBottom w:val="0"/>
          <w:divBdr>
            <w:top w:val="none" w:sz="0" w:space="0" w:color="auto"/>
            <w:left w:val="none" w:sz="0" w:space="0" w:color="auto"/>
            <w:bottom w:val="none" w:sz="0" w:space="0" w:color="auto"/>
            <w:right w:val="none" w:sz="0" w:space="0" w:color="auto"/>
          </w:divBdr>
          <w:divsChild>
            <w:div w:id="630015133">
              <w:marLeft w:val="0"/>
              <w:marRight w:val="0"/>
              <w:marTop w:val="0"/>
              <w:marBottom w:val="0"/>
              <w:divBdr>
                <w:top w:val="none" w:sz="0" w:space="0" w:color="auto"/>
                <w:left w:val="none" w:sz="0" w:space="0" w:color="auto"/>
                <w:bottom w:val="none" w:sz="0" w:space="0" w:color="auto"/>
                <w:right w:val="none" w:sz="0" w:space="0" w:color="auto"/>
              </w:divBdr>
              <w:divsChild>
                <w:div w:id="6854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21590">
      <w:bodyDiv w:val="1"/>
      <w:marLeft w:val="0"/>
      <w:marRight w:val="0"/>
      <w:marTop w:val="0"/>
      <w:marBottom w:val="0"/>
      <w:divBdr>
        <w:top w:val="none" w:sz="0" w:space="0" w:color="auto"/>
        <w:left w:val="none" w:sz="0" w:space="0" w:color="auto"/>
        <w:bottom w:val="none" w:sz="0" w:space="0" w:color="auto"/>
        <w:right w:val="none" w:sz="0" w:space="0" w:color="auto"/>
      </w:divBdr>
      <w:divsChild>
        <w:div w:id="779689967">
          <w:marLeft w:val="0"/>
          <w:marRight w:val="0"/>
          <w:marTop w:val="0"/>
          <w:marBottom w:val="0"/>
          <w:divBdr>
            <w:top w:val="none" w:sz="0" w:space="0" w:color="auto"/>
            <w:left w:val="none" w:sz="0" w:space="0" w:color="auto"/>
            <w:bottom w:val="none" w:sz="0" w:space="0" w:color="auto"/>
            <w:right w:val="none" w:sz="0" w:space="0" w:color="auto"/>
          </w:divBdr>
          <w:divsChild>
            <w:div w:id="1915820198">
              <w:marLeft w:val="0"/>
              <w:marRight w:val="0"/>
              <w:marTop w:val="0"/>
              <w:marBottom w:val="0"/>
              <w:divBdr>
                <w:top w:val="none" w:sz="0" w:space="0" w:color="auto"/>
                <w:left w:val="none" w:sz="0" w:space="0" w:color="auto"/>
                <w:bottom w:val="none" w:sz="0" w:space="0" w:color="auto"/>
                <w:right w:val="none" w:sz="0" w:space="0" w:color="auto"/>
              </w:divBdr>
              <w:divsChild>
                <w:div w:id="19459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11398">
      <w:bodyDiv w:val="1"/>
      <w:marLeft w:val="0"/>
      <w:marRight w:val="0"/>
      <w:marTop w:val="0"/>
      <w:marBottom w:val="0"/>
      <w:divBdr>
        <w:top w:val="none" w:sz="0" w:space="0" w:color="auto"/>
        <w:left w:val="none" w:sz="0" w:space="0" w:color="auto"/>
        <w:bottom w:val="none" w:sz="0" w:space="0" w:color="auto"/>
        <w:right w:val="none" w:sz="0" w:space="0" w:color="auto"/>
      </w:divBdr>
      <w:divsChild>
        <w:div w:id="1008482473">
          <w:marLeft w:val="0"/>
          <w:marRight w:val="0"/>
          <w:marTop w:val="0"/>
          <w:marBottom w:val="0"/>
          <w:divBdr>
            <w:top w:val="none" w:sz="0" w:space="0" w:color="auto"/>
            <w:left w:val="none" w:sz="0" w:space="0" w:color="auto"/>
            <w:bottom w:val="none" w:sz="0" w:space="0" w:color="auto"/>
            <w:right w:val="none" w:sz="0" w:space="0" w:color="auto"/>
          </w:divBdr>
          <w:divsChild>
            <w:div w:id="661271877">
              <w:marLeft w:val="0"/>
              <w:marRight w:val="0"/>
              <w:marTop w:val="0"/>
              <w:marBottom w:val="0"/>
              <w:divBdr>
                <w:top w:val="none" w:sz="0" w:space="0" w:color="auto"/>
                <w:left w:val="none" w:sz="0" w:space="0" w:color="auto"/>
                <w:bottom w:val="none" w:sz="0" w:space="0" w:color="auto"/>
                <w:right w:val="none" w:sz="0" w:space="0" w:color="auto"/>
              </w:divBdr>
              <w:divsChild>
                <w:div w:id="17086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5399">
      <w:bodyDiv w:val="1"/>
      <w:marLeft w:val="0"/>
      <w:marRight w:val="0"/>
      <w:marTop w:val="0"/>
      <w:marBottom w:val="0"/>
      <w:divBdr>
        <w:top w:val="none" w:sz="0" w:space="0" w:color="auto"/>
        <w:left w:val="none" w:sz="0" w:space="0" w:color="auto"/>
        <w:bottom w:val="none" w:sz="0" w:space="0" w:color="auto"/>
        <w:right w:val="none" w:sz="0" w:space="0" w:color="auto"/>
      </w:divBdr>
      <w:divsChild>
        <w:div w:id="392192709">
          <w:marLeft w:val="0"/>
          <w:marRight w:val="0"/>
          <w:marTop w:val="0"/>
          <w:marBottom w:val="0"/>
          <w:divBdr>
            <w:top w:val="none" w:sz="0" w:space="0" w:color="auto"/>
            <w:left w:val="none" w:sz="0" w:space="0" w:color="auto"/>
            <w:bottom w:val="none" w:sz="0" w:space="0" w:color="auto"/>
            <w:right w:val="none" w:sz="0" w:space="0" w:color="auto"/>
          </w:divBdr>
          <w:divsChild>
            <w:div w:id="431441095">
              <w:marLeft w:val="0"/>
              <w:marRight w:val="0"/>
              <w:marTop w:val="0"/>
              <w:marBottom w:val="0"/>
              <w:divBdr>
                <w:top w:val="none" w:sz="0" w:space="0" w:color="auto"/>
                <w:left w:val="none" w:sz="0" w:space="0" w:color="auto"/>
                <w:bottom w:val="none" w:sz="0" w:space="0" w:color="auto"/>
                <w:right w:val="none" w:sz="0" w:space="0" w:color="auto"/>
              </w:divBdr>
              <w:divsChild>
                <w:div w:id="11185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5146">
      <w:bodyDiv w:val="1"/>
      <w:marLeft w:val="0"/>
      <w:marRight w:val="0"/>
      <w:marTop w:val="0"/>
      <w:marBottom w:val="0"/>
      <w:divBdr>
        <w:top w:val="none" w:sz="0" w:space="0" w:color="auto"/>
        <w:left w:val="none" w:sz="0" w:space="0" w:color="auto"/>
        <w:bottom w:val="none" w:sz="0" w:space="0" w:color="auto"/>
        <w:right w:val="none" w:sz="0" w:space="0" w:color="auto"/>
      </w:divBdr>
      <w:divsChild>
        <w:div w:id="2139646101">
          <w:marLeft w:val="0"/>
          <w:marRight w:val="0"/>
          <w:marTop w:val="0"/>
          <w:marBottom w:val="0"/>
          <w:divBdr>
            <w:top w:val="none" w:sz="0" w:space="0" w:color="auto"/>
            <w:left w:val="none" w:sz="0" w:space="0" w:color="auto"/>
            <w:bottom w:val="none" w:sz="0" w:space="0" w:color="auto"/>
            <w:right w:val="none" w:sz="0" w:space="0" w:color="auto"/>
          </w:divBdr>
          <w:divsChild>
            <w:div w:id="551771499">
              <w:marLeft w:val="0"/>
              <w:marRight w:val="0"/>
              <w:marTop w:val="0"/>
              <w:marBottom w:val="0"/>
              <w:divBdr>
                <w:top w:val="none" w:sz="0" w:space="0" w:color="auto"/>
                <w:left w:val="none" w:sz="0" w:space="0" w:color="auto"/>
                <w:bottom w:val="none" w:sz="0" w:space="0" w:color="auto"/>
                <w:right w:val="none" w:sz="0" w:space="0" w:color="auto"/>
              </w:divBdr>
              <w:divsChild>
                <w:div w:id="1998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0671">
      <w:bodyDiv w:val="1"/>
      <w:marLeft w:val="0"/>
      <w:marRight w:val="0"/>
      <w:marTop w:val="0"/>
      <w:marBottom w:val="0"/>
      <w:divBdr>
        <w:top w:val="none" w:sz="0" w:space="0" w:color="auto"/>
        <w:left w:val="none" w:sz="0" w:space="0" w:color="auto"/>
        <w:bottom w:val="none" w:sz="0" w:space="0" w:color="auto"/>
        <w:right w:val="none" w:sz="0" w:space="0" w:color="auto"/>
      </w:divBdr>
      <w:divsChild>
        <w:div w:id="951858195">
          <w:marLeft w:val="0"/>
          <w:marRight w:val="0"/>
          <w:marTop w:val="0"/>
          <w:marBottom w:val="0"/>
          <w:divBdr>
            <w:top w:val="none" w:sz="0" w:space="0" w:color="auto"/>
            <w:left w:val="none" w:sz="0" w:space="0" w:color="auto"/>
            <w:bottom w:val="none" w:sz="0" w:space="0" w:color="auto"/>
            <w:right w:val="none" w:sz="0" w:space="0" w:color="auto"/>
          </w:divBdr>
          <w:divsChild>
            <w:div w:id="1750810039">
              <w:marLeft w:val="0"/>
              <w:marRight w:val="0"/>
              <w:marTop w:val="0"/>
              <w:marBottom w:val="0"/>
              <w:divBdr>
                <w:top w:val="none" w:sz="0" w:space="0" w:color="auto"/>
                <w:left w:val="none" w:sz="0" w:space="0" w:color="auto"/>
                <w:bottom w:val="none" w:sz="0" w:space="0" w:color="auto"/>
                <w:right w:val="none" w:sz="0" w:space="0" w:color="auto"/>
              </w:divBdr>
              <w:divsChild>
                <w:div w:id="6919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12844">
      <w:bodyDiv w:val="1"/>
      <w:marLeft w:val="0"/>
      <w:marRight w:val="0"/>
      <w:marTop w:val="0"/>
      <w:marBottom w:val="0"/>
      <w:divBdr>
        <w:top w:val="none" w:sz="0" w:space="0" w:color="auto"/>
        <w:left w:val="none" w:sz="0" w:space="0" w:color="auto"/>
        <w:bottom w:val="none" w:sz="0" w:space="0" w:color="auto"/>
        <w:right w:val="none" w:sz="0" w:space="0" w:color="auto"/>
      </w:divBdr>
      <w:divsChild>
        <w:div w:id="1286473521">
          <w:marLeft w:val="0"/>
          <w:marRight w:val="0"/>
          <w:marTop w:val="0"/>
          <w:marBottom w:val="0"/>
          <w:divBdr>
            <w:top w:val="none" w:sz="0" w:space="0" w:color="auto"/>
            <w:left w:val="none" w:sz="0" w:space="0" w:color="auto"/>
            <w:bottom w:val="none" w:sz="0" w:space="0" w:color="auto"/>
            <w:right w:val="none" w:sz="0" w:space="0" w:color="auto"/>
          </w:divBdr>
          <w:divsChild>
            <w:div w:id="1364133163">
              <w:marLeft w:val="0"/>
              <w:marRight w:val="0"/>
              <w:marTop w:val="0"/>
              <w:marBottom w:val="0"/>
              <w:divBdr>
                <w:top w:val="none" w:sz="0" w:space="0" w:color="auto"/>
                <w:left w:val="none" w:sz="0" w:space="0" w:color="auto"/>
                <w:bottom w:val="none" w:sz="0" w:space="0" w:color="auto"/>
                <w:right w:val="none" w:sz="0" w:space="0" w:color="auto"/>
              </w:divBdr>
              <w:divsChild>
                <w:div w:id="15390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950">
      <w:bodyDiv w:val="1"/>
      <w:marLeft w:val="0"/>
      <w:marRight w:val="0"/>
      <w:marTop w:val="0"/>
      <w:marBottom w:val="0"/>
      <w:divBdr>
        <w:top w:val="none" w:sz="0" w:space="0" w:color="auto"/>
        <w:left w:val="none" w:sz="0" w:space="0" w:color="auto"/>
        <w:bottom w:val="none" w:sz="0" w:space="0" w:color="auto"/>
        <w:right w:val="none" w:sz="0" w:space="0" w:color="auto"/>
      </w:divBdr>
      <w:divsChild>
        <w:div w:id="1058168872">
          <w:marLeft w:val="0"/>
          <w:marRight w:val="0"/>
          <w:marTop w:val="0"/>
          <w:marBottom w:val="0"/>
          <w:divBdr>
            <w:top w:val="none" w:sz="0" w:space="0" w:color="auto"/>
            <w:left w:val="none" w:sz="0" w:space="0" w:color="auto"/>
            <w:bottom w:val="none" w:sz="0" w:space="0" w:color="auto"/>
            <w:right w:val="none" w:sz="0" w:space="0" w:color="auto"/>
          </w:divBdr>
          <w:divsChild>
            <w:div w:id="1861317618">
              <w:marLeft w:val="0"/>
              <w:marRight w:val="0"/>
              <w:marTop w:val="0"/>
              <w:marBottom w:val="0"/>
              <w:divBdr>
                <w:top w:val="none" w:sz="0" w:space="0" w:color="auto"/>
                <w:left w:val="none" w:sz="0" w:space="0" w:color="auto"/>
                <w:bottom w:val="none" w:sz="0" w:space="0" w:color="auto"/>
                <w:right w:val="none" w:sz="0" w:space="0" w:color="auto"/>
              </w:divBdr>
              <w:divsChild>
                <w:div w:id="16850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81385">
      <w:bodyDiv w:val="1"/>
      <w:marLeft w:val="0"/>
      <w:marRight w:val="0"/>
      <w:marTop w:val="0"/>
      <w:marBottom w:val="0"/>
      <w:divBdr>
        <w:top w:val="none" w:sz="0" w:space="0" w:color="auto"/>
        <w:left w:val="none" w:sz="0" w:space="0" w:color="auto"/>
        <w:bottom w:val="none" w:sz="0" w:space="0" w:color="auto"/>
        <w:right w:val="none" w:sz="0" w:space="0" w:color="auto"/>
      </w:divBdr>
      <w:divsChild>
        <w:div w:id="258876625">
          <w:marLeft w:val="0"/>
          <w:marRight w:val="0"/>
          <w:marTop w:val="0"/>
          <w:marBottom w:val="0"/>
          <w:divBdr>
            <w:top w:val="none" w:sz="0" w:space="0" w:color="auto"/>
            <w:left w:val="none" w:sz="0" w:space="0" w:color="auto"/>
            <w:bottom w:val="none" w:sz="0" w:space="0" w:color="auto"/>
            <w:right w:val="none" w:sz="0" w:space="0" w:color="auto"/>
          </w:divBdr>
          <w:divsChild>
            <w:div w:id="357974745">
              <w:marLeft w:val="0"/>
              <w:marRight w:val="0"/>
              <w:marTop w:val="0"/>
              <w:marBottom w:val="0"/>
              <w:divBdr>
                <w:top w:val="none" w:sz="0" w:space="0" w:color="auto"/>
                <w:left w:val="none" w:sz="0" w:space="0" w:color="auto"/>
                <w:bottom w:val="none" w:sz="0" w:space="0" w:color="auto"/>
                <w:right w:val="none" w:sz="0" w:space="0" w:color="auto"/>
              </w:divBdr>
              <w:divsChild>
                <w:div w:id="6298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phc@rcsed.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phc@rcsed.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csed.ac.uk/priv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phc@rcsed.ac.uk" TargetMode="External"/><Relationship Id="rId5" Type="http://schemas.openxmlformats.org/officeDocument/2006/relationships/styles" Target="styles.xml"/><Relationship Id="rId15" Type="http://schemas.openxmlformats.org/officeDocument/2006/relationships/hyperlink" Target="https://www.legislation.gov.uk/asp/2005/10/section/68" TargetMode="External"/><Relationship Id="rId10" Type="http://schemas.openxmlformats.org/officeDocument/2006/relationships/hyperlink" Target="mailto:fphc@rcsed.ac.uk" TargetMode="External"/><Relationship Id="rId4" Type="http://schemas.openxmlformats.org/officeDocument/2006/relationships/numbering" Target="numbering.xml"/><Relationship Id="rId9" Type="http://schemas.openxmlformats.org/officeDocument/2006/relationships/hyperlink" Target="mailto:fphc@rcsed.ac.uk" TargetMode="External"/><Relationship Id="rId14" Type="http://schemas.openxmlformats.org/officeDocument/2006/relationships/hyperlink" Target="mailto:fphc@rcs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Props1.xml><?xml version="1.0" encoding="utf-8"?>
<ds:datastoreItem xmlns:ds="http://schemas.openxmlformats.org/officeDocument/2006/customXml" ds:itemID="{72274DD8-5C5F-4A5F-B185-55C55DD64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B033B-CE36-409C-A8A8-9A1E7161EEBC}">
  <ds:schemaRefs>
    <ds:schemaRef ds:uri="http://schemas.microsoft.com/sharepoint/v3/contenttype/forms"/>
  </ds:schemaRefs>
</ds:datastoreItem>
</file>

<file path=customXml/itemProps3.xml><?xml version="1.0" encoding="utf-8"?>
<ds:datastoreItem xmlns:ds="http://schemas.openxmlformats.org/officeDocument/2006/customXml" ds:itemID="{5923B50E-5A58-4D23-B7B5-D77822A3496C}">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85fcb033-7c68-48ac-8ba6-f799cd89e249"/>
    <ds:schemaRef ds:uri="b0fa76a7-791b-4a17-b9b0-3b4c58aaf9ad"/>
    <ds:schemaRef ds:uri="http://www.w3.org/XML/1998/namespace"/>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2221</Words>
  <Characters>12662</Characters>
  <Application>Microsoft Office Word</Application>
  <DocSecurity>0</DocSecurity>
  <Lines>105</Lines>
  <Paragraphs>29</Paragraphs>
  <ScaleCrop>false</ScaleCrop>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Stevenson</dc:creator>
  <cp:keywords/>
  <dc:description/>
  <cp:lastModifiedBy>Elizabeth Stevenson</cp:lastModifiedBy>
  <cp:revision>2</cp:revision>
  <dcterms:created xsi:type="dcterms:W3CDTF">2025-02-11T13:28:00Z</dcterms:created>
  <dcterms:modified xsi:type="dcterms:W3CDTF">2025-02-11T13:28:00Z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